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8"/>
        <w:gridCol w:w="7658"/>
      </w:tblGrid>
      <w:tr w:rsidR="00543415" w:rsidRPr="00127972" w:rsidTr="00CE5313">
        <w:trPr>
          <w:trHeight w:val="20"/>
          <w:jc w:val="center"/>
        </w:trPr>
        <w:tc>
          <w:tcPr>
            <w:tcW w:w="1450" w:type="pct"/>
            <w:shd w:val="clear" w:color="auto" w:fill="FFFFFF"/>
            <w:vAlign w:val="center"/>
          </w:tcPr>
          <w:p w:rsidR="00543415" w:rsidRPr="00127972" w:rsidRDefault="00876D90" w:rsidP="00E30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45pt;height:171.15pt">
                  <v:imagedata r:id="rId8" o:title="teachers-2"/>
                </v:shape>
              </w:pict>
            </w:r>
          </w:p>
        </w:tc>
        <w:tc>
          <w:tcPr>
            <w:tcW w:w="3550" w:type="pct"/>
            <w:shd w:val="clear" w:color="auto" w:fill="FFFFFF"/>
            <w:vAlign w:val="center"/>
          </w:tcPr>
          <w:p w:rsidR="00543415" w:rsidRPr="00127972" w:rsidRDefault="00E05D52" w:rsidP="00E30709">
            <w:pPr>
              <w:pStyle w:val="a4"/>
              <w:ind w:left="239" w:hanging="1"/>
            </w:pPr>
            <w:r>
              <w:rPr>
                <w:b/>
                <w:bCs/>
              </w:rPr>
              <w:t>Игнатьев Александр Владимирович</w:t>
            </w:r>
          </w:p>
          <w:p w:rsidR="00543415" w:rsidRDefault="00A66D46" w:rsidP="00E30709">
            <w:pPr>
              <w:pStyle w:val="a4"/>
              <w:ind w:left="239" w:hanging="1"/>
            </w:pPr>
            <w:r w:rsidRPr="00127972">
              <w:rPr>
                <w:i/>
                <w:iCs/>
              </w:rPr>
              <w:t>Дата рождения:</w:t>
            </w:r>
            <w:r w:rsidR="00E05D52">
              <w:t xml:space="preserve"> </w:t>
            </w:r>
            <w:r w:rsidR="00E05D52" w:rsidRPr="00E05D52">
              <w:t>02</w:t>
            </w:r>
            <w:r w:rsidRPr="00127972">
              <w:t>.0</w:t>
            </w:r>
            <w:r w:rsidR="00E05D52" w:rsidRPr="00E05D52">
              <w:t>4</w:t>
            </w:r>
            <w:r w:rsidRPr="00127972">
              <w:t>.19</w:t>
            </w:r>
            <w:r w:rsidR="00E05D52" w:rsidRPr="00E05D52">
              <w:t>70</w:t>
            </w:r>
            <w:r w:rsidRPr="00127972">
              <w:t xml:space="preserve"> г.</w:t>
            </w:r>
          </w:p>
          <w:p w:rsidR="00E05D52" w:rsidRPr="00E05D52" w:rsidRDefault="00E05D52" w:rsidP="00E30709">
            <w:pPr>
              <w:pStyle w:val="a4"/>
              <w:ind w:left="239" w:hanging="1"/>
            </w:pPr>
            <w:r>
              <w:rPr>
                <w:i/>
                <w:iCs/>
              </w:rPr>
              <w:t>Ученая степень, звание</w:t>
            </w:r>
            <w:r w:rsidRPr="00127972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Pr="00E05D52">
              <w:rPr>
                <w:iCs/>
              </w:rPr>
              <w:t>доктор технических наук, доцент</w:t>
            </w:r>
          </w:p>
          <w:p w:rsidR="00543415" w:rsidRPr="00127972" w:rsidRDefault="00A66D46" w:rsidP="00E30709">
            <w:pPr>
              <w:pStyle w:val="a4"/>
              <w:ind w:left="239" w:hanging="1"/>
            </w:pPr>
            <w:r w:rsidRPr="00127972">
              <w:rPr>
                <w:i/>
                <w:iCs/>
              </w:rPr>
              <w:t>Должность:</w:t>
            </w:r>
            <w:r w:rsidRPr="00127972">
              <w:t xml:space="preserve"> </w:t>
            </w:r>
            <w:r w:rsidR="00E05D52">
              <w:t>профессор</w:t>
            </w:r>
            <w:r w:rsidRPr="00127972">
              <w:t xml:space="preserve"> кафедры «Строительная механика»</w:t>
            </w:r>
          </w:p>
          <w:p w:rsidR="00543415" w:rsidRPr="00127972" w:rsidRDefault="00543415" w:rsidP="00E30709">
            <w:pPr>
              <w:pStyle w:val="a4"/>
              <w:tabs>
                <w:tab w:val="left" w:pos="3005"/>
              </w:tabs>
              <w:ind w:left="239" w:hanging="1"/>
            </w:pPr>
            <w:bookmarkStart w:id="0" w:name="_GoBack"/>
            <w:bookmarkEnd w:id="0"/>
          </w:p>
        </w:tc>
      </w:tr>
      <w:tr w:rsidR="00543415" w:rsidRPr="00127972" w:rsidTr="00CE5313">
        <w:trPr>
          <w:trHeight w:val="20"/>
          <w:jc w:val="center"/>
        </w:trPr>
        <w:tc>
          <w:tcPr>
            <w:tcW w:w="1450" w:type="pct"/>
            <w:shd w:val="clear" w:color="auto" w:fill="FFFFFF"/>
            <w:vAlign w:val="center"/>
          </w:tcPr>
          <w:p w:rsidR="00543415" w:rsidRPr="00127972" w:rsidRDefault="00A66D46" w:rsidP="00E30709">
            <w:pPr>
              <w:pStyle w:val="a4"/>
            </w:pPr>
            <w:r w:rsidRPr="00127972">
              <w:rPr>
                <w:i/>
                <w:iCs/>
              </w:rPr>
              <w:t>Стаж преподавательской работы:</w:t>
            </w:r>
          </w:p>
        </w:tc>
        <w:tc>
          <w:tcPr>
            <w:tcW w:w="3550" w:type="pct"/>
            <w:shd w:val="clear" w:color="auto" w:fill="FFFFFF"/>
            <w:vAlign w:val="center"/>
          </w:tcPr>
          <w:p w:rsidR="00543415" w:rsidRPr="00127972" w:rsidRDefault="00E05D52" w:rsidP="00E30709">
            <w:pPr>
              <w:pStyle w:val="a4"/>
              <w:ind w:left="239" w:hanging="1"/>
            </w:pPr>
            <w:r>
              <w:t>32</w:t>
            </w:r>
            <w:r w:rsidR="00A66D46" w:rsidRPr="00127972">
              <w:t xml:space="preserve"> год</w:t>
            </w:r>
            <w:r>
              <w:t>а</w:t>
            </w:r>
          </w:p>
        </w:tc>
      </w:tr>
      <w:tr w:rsidR="00543415" w:rsidRPr="00CE5313" w:rsidTr="00CE5313">
        <w:trPr>
          <w:trHeight w:val="20"/>
          <w:jc w:val="center"/>
        </w:trPr>
        <w:tc>
          <w:tcPr>
            <w:tcW w:w="1450" w:type="pct"/>
            <w:shd w:val="clear" w:color="auto" w:fill="FFFFFF"/>
            <w:vAlign w:val="center"/>
          </w:tcPr>
          <w:p w:rsidR="00543415" w:rsidRPr="00127972" w:rsidRDefault="00A66D46" w:rsidP="00E30709">
            <w:pPr>
              <w:pStyle w:val="a4"/>
            </w:pPr>
            <w:r w:rsidRPr="00127972">
              <w:rPr>
                <w:i/>
                <w:iCs/>
              </w:rPr>
              <w:t>Контактная информация:</w:t>
            </w:r>
          </w:p>
        </w:tc>
        <w:tc>
          <w:tcPr>
            <w:tcW w:w="3550" w:type="pct"/>
            <w:shd w:val="clear" w:color="auto" w:fill="FFFFFF"/>
            <w:vAlign w:val="center"/>
          </w:tcPr>
          <w:p w:rsidR="00954382" w:rsidRPr="00127972" w:rsidRDefault="00954382" w:rsidP="00E30709">
            <w:pPr>
              <w:pStyle w:val="a4"/>
              <w:ind w:left="239" w:hanging="1"/>
            </w:pPr>
            <w:r w:rsidRPr="00127972">
              <w:t xml:space="preserve">Волгоград, ул. </w:t>
            </w:r>
            <w:proofErr w:type="gramStart"/>
            <w:r w:rsidRPr="00127972">
              <w:t>Академическая</w:t>
            </w:r>
            <w:proofErr w:type="gramEnd"/>
            <w:r w:rsidRPr="00127972">
              <w:t xml:space="preserve"> 1, </w:t>
            </w:r>
            <w:proofErr w:type="spellStart"/>
            <w:r w:rsidR="00A66D46" w:rsidRPr="00127972">
              <w:t>каб</w:t>
            </w:r>
            <w:proofErr w:type="spellEnd"/>
            <w:r w:rsidR="00A66D46" w:rsidRPr="00127972">
              <w:t>. А-255</w:t>
            </w:r>
          </w:p>
          <w:p w:rsidR="00543415" w:rsidRPr="000C58FD" w:rsidRDefault="00A66D46" w:rsidP="00E30709">
            <w:pPr>
              <w:pStyle w:val="a4"/>
              <w:ind w:left="239" w:hanging="1"/>
              <w:rPr>
                <w:lang w:val="en-US"/>
              </w:rPr>
            </w:pPr>
            <w:r w:rsidRPr="00127972">
              <w:t>тел</w:t>
            </w:r>
            <w:r w:rsidRPr="000C58FD">
              <w:rPr>
                <w:lang w:val="en-US"/>
              </w:rPr>
              <w:t>. (8442) 96-98-17</w:t>
            </w:r>
          </w:p>
          <w:p w:rsidR="00543415" w:rsidRPr="000C58FD" w:rsidRDefault="00A66D46" w:rsidP="00E30709">
            <w:pPr>
              <w:pStyle w:val="a4"/>
              <w:ind w:left="239" w:hanging="1"/>
              <w:rPr>
                <w:lang w:val="en-US"/>
              </w:rPr>
            </w:pPr>
            <w:r w:rsidRPr="00127972">
              <w:rPr>
                <w:lang w:val="en-US"/>
              </w:rPr>
              <w:t>e</w:t>
            </w:r>
            <w:r w:rsidRPr="000C58FD">
              <w:rPr>
                <w:lang w:val="en-US"/>
              </w:rPr>
              <w:t>-</w:t>
            </w:r>
            <w:r w:rsidRPr="00127972">
              <w:rPr>
                <w:lang w:val="en-US"/>
              </w:rPr>
              <w:t>mail</w:t>
            </w:r>
            <w:r w:rsidRPr="000C58FD">
              <w:rPr>
                <w:lang w:val="en-US"/>
              </w:rPr>
              <w:t xml:space="preserve">: </w:t>
            </w:r>
            <w:hyperlink r:id="rId9" w:history="1">
              <w:r w:rsidR="00954382" w:rsidRPr="00127972">
                <w:rPr>
                  <w:rStyle w:val="a5"/>
                  <w:lang w:val="en-US"/>
                </w:rPr>
                <w:t>stroymech</w:t>
              </w:r>
              <w:r w:rsidR="00954382" w:rsidRPr="000C58FD">
                <w:rPr>
                  <w:rStyle w:val="a5"/>
                  <w:lang w:val="en-US"/>
                </w:rPr>
                <w:t>@</w:t>
              </w:r>
              <w:r w:rsidR="00954382" w:rsidRPr="00127972">
                <w:rPr>
                  <w:rStyle w:val="a5"/>
                  <w:lang w:val="en-US"/>
                </w:rPr>
                <w:t>vgasu</w:t>
              </w:r>
              <w:r w:rsidR="00954382" w:rsidRPr="000C58FD">
                <w:rPr>
                  <w:rStyle w:val="a5"/>
                  <w:lang w:val="en-US"/>
                </w:rPr>
                <w:t>.</w:t>
              </w:r>
              <w:r w:rsidR="00954382" w:rsidRPr="00127972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543415" w:rsidRPr="00127972" w:rsidTr="00CE5313">
        <w:trPr>
          <w:trHeight w:val="20"/>
          <w:jc w:val="center"/>
        </w:trPr>
        <w:tc>
          <w:tcPr>
            <w:tcW w:w="1450" w:type="pct"/>
            <w:shd w:val="clear" w:color="auto" w:fill="FFFFFF"/>
            <w:vAlign w:val="center"/>
          </w:tcPr>
          <w:p w:rsidR="00543415" w:rsidRPr="00127972" w:rsidRDefault="00A66D46" w:rsidP="00E30709">
            <w:pPr>
              <w:pStyle w:val="a4"/>
            </w:pPr>
            <w:r w:rsidRPr="00127972">
              <w:rPr>
                <w:i/>
                <w:iCs/>
              </w:rPr>
              <w:t>Область научных исследований:</w:t>
            </w:r>
          </w:p>
        </w:tc>
        <w:tc>
          <w:tcPr>
            <w:tcW w:w="3550" w:type="pct"/>
            <w:shd w:val="clear" w:color="auto" w:fill="FFFFFF"/>
            <w:vAlign w:val="center"/>
          </w:tcPr>
          <w:p w:rsidR="00E05D52" w:rsidRDefault="00E05D52" w:rsidP="00E30709">
            <w:pPr>
              <w:pStyle w:val="a4"/>
              <w:ind w:left="239" w:hanging="1"/>
            </w:pPr>
            <w:r>
              <w:t>-М</w:t>
            </w:r>
            <w:r w:rsidRPr="00E05D52">
              <w:t>етод конечных элементов,</w:t>
            </w:r>
          </w:p>
          <w:p w:rsidR="00E05D52" w:rsidRDefault="00E05D52" w:rsidP="00E30709">
            <w:pPr>
              <w:pStyle w:val="a4"/>
              <w:ind w:left="239" w:hanging="1"/>
            </w:pPr>
            <w:r>
              <w:t>-М</w:t>
            </w:r>
            <w:r w:rsidRPr="00E05D52">
              <w:t>етодика комплексной оценки,</w:t>
            </w:r>
          </w:p>
          <w:p w:rsidR="00E05D52" w:rsidRDefault="00E05D52" w:rsidP="00E30709">
            <w:pPr>
              <w:pStyle w:val="a4"/>
              <w:ind w:left="239" w:hanging="1"/>
            </w:pPr>
            <w:r>
              <w:t>-С</w:t>
            </w:r>
            <w:r w:rsidRPr="00E05D52">
              <w:t>истема экологического мониторинга,</w:t>
            </w:r>
          </w:p>
          <w:p w:rsidR="00543415" w:rsidRPr="00127972" w:rsidRDefault="00543415" w:rsidP="00E30709">
            <w:pPr>
              <w:pStyle w:val="a4"/>
              <w:ind w:left="239" w:hanging="1"/>
            </w:pPr>
          </w:p>
        </w:tc>
      </w:tr>
      <w:tr w:rsidR="00543415" w:rsidRPr="00127972" w:rsidTr="00CE5313">
        <w:trPr>
          <w:trHeight w:val="20"/>
          <w:jc w:val="center"/>
        </w:trPr>
        <w:tc>
          <w:tcPr>
            <w:tcW w:w="1450" w:type="pct"/>
            <w:shd w:val="clear" w:color="auto" w:fill="FFFFFF"/>
            <w:vAlign w:val="center"/>
          </w:tcPr>
          <w:p w:rsidR="00543415" w:rsidRPr="00127972" w:rsidRDefault="00A66D46" w:rsidP="00E30709">
            <w:pPr>
              <w:pStyle w:val="a4"/>
            </w:pPr>
            <w:r w:rsidRPr="00127972">
              <w:rPr>
                <w:i/>
                <w:iCs/>
              </w:rPr>
              <w:t>Повышение квалификации:</w:t>
            </w:r>
          </w:p>
        </w:tc>
        <w:tc>
          <w:tcPr>
            <w:tcW w:w="3550" w:type="pct"/>
            <w:shd w:val="clear" w:color="auto" w:fill="FFFFFF"/>
            <w:vAlign w:val="center"/>
          </w:tcPr>
          <w:p w:rsidR="00543415" w:rsidRPr="00127972" w:rsidRDefault="00E05D52" w:rsidP="00E30709">
            <w:pPr>
              <w:pStyle w:val="a4"/>
              <w:ind w:left="239" w:hanging="1"/>
            </w:pPr>
            <w:r w:rsidRPr="00E05D52">
              <w:t>Негосударственное образовательное частное учреждение дополнительного профессионального образования «Национальный Открытый Университет «ИНТУИТ», свидетельство о прохождении курса "Архитектурное проектирование программного обеспечения", 2017 г.</w:t>
            </w:r>
          </w:p>
        </w:tc>
      </w:tr>
      <w:tr w:rsidR="00543415" w:rsidRPr="00127972" w:rsidTr="00CE5313">
        <w:trPr>
          <w:trHeight w:val="20"/>
          <w:jc w:val="center"/>
        </w:trPr>
        <w:tc>
          <w:tcPr>
            <w:tcW w:w="1450" w:type="pct"/>
            <w:shd w:val="clear" w:color="auto" w:fill="FFFFFF"/>
            <w:vAlign w:val="center"/>
          </w:tcPr>
          <w:p w:rsidR="00543415" w:rsidRPr="00127972" w:rsidRDefault="00A66D46" w:rsidP="00E30709">
            <w:pPr>
              <w:pStyle w:val="a4"/>
            </w:pPr>
            <w:r w:rsidRPr="00127972">
              <w:rPr>
                <w:i/>
                <w:iCs/>
              </w:rPr>
              <w:t>Публикации:</w:t>
            </w:r>
          </w:p>
        </w:tc>
        <w:tc>
          <w:tcPr>
            <w:tcW w:w="3550" w:type="pct"/>
            <w:shd w:val="clear" w:color="auto" w:fill="FFFFFF"/>
            <w:vAlign w:val="center"/>
          </w:tcPr>
          <w:p w:rsidR="00543415" w:rsidRPr="00127972" w:rsidRDefault="008E7ABC" w:rsidP="00E30709">
            <w:pPr>
              <w:pStyle w:val="a4"/>
              <w:ind w:left="239" w:hanging="1"/>
            </w:pPr>
            <w:r w:rsidRPr="008E7ABC">
              <w:t>Общее количество публикаций — 202, включая монографий — 2, учебных пособий — 15, статей в журналах — 83.</w:t>
            </w:r>
          </w:p>
        </w:tc>
      </w:tr>
      <w:tr w:rsidR="00543415" w:rsidRPr="00E30709" w:rsidTr="00CE5313">
        <w:trPr>
          <w:trHeight w:val="20"/>
          <w:jc w:val="center"/>
        </w:trPr>
        <w:tc>
          <w:tcPr>
            <w:tcW w:w="1450" w:type="pct"/>
            <w:shd w:val="clear" w:color="auto" w:fill="FFFFFF"/>
            <w:vAlign w:val="center"/>
          </w:tcPr>
          <w:p w:rsidR="00543415" w:rsidRPr="00127972" w:rsidRDefault="00A66D46" w:rsidP="00E30709">
            <w:pPr>
              <w:pStyle w:val="a4"/>
            </w:pPr>
            <w:r w:rsidRPr="00127972">
              <w:rPr>
                <w:i/>
                <w:iCs/>
              </w:rPr>
              <w:t>Основные публикации:</w:t>
            </w:r>
          </w:p>
        </w:tc>
        <w:tc>
          <w:tcPr>
            <w:tcW w:w="3550" w:type="pct"/>
            <w:shd w:val="clear" w:color="auto" w:fill="FFFFFF"/>
            <w:vAlign w:val="center"/>
          </w:tcPr>
          <w:p w:rsidR="008E7ABC" w:rsidRPr="008E7ABC" w:rsidRDefault="008E7ABC" w:rsidP="00E30709">
            <w:pPr>
              <w:pStyle w:val="a4"/>
              <w:numPr>
                <w:ilvl w:val="0"/>
                <w:numId w:val="3"/>
              </w:numPr>
              <w:tabs>
                <w:tab w:val="left" w:pos="278"/>
              </w:tabs>
              <w:spacing w:after="240"/>
              <w:ind w:left="291"/>
              <w:rPr>
                <w:lang w:val="en-US"/>
              </w:rPr>
            </w:pPr>
            <w:proofErr w:type="spellStart"/>
            <w:r w:rsidRPr="008E7ABC">
              <w:rPr>
                <w:lang w:val="en-US"/>
              </w:rPr>
              <w:t>Ignatyev</w:t>
            </w:r>
            <w:proofErr w:type="spellEnd"/>
            <w:r w:rsidRPr="008E7ABC">
              <w:rPr>
                <w:lang w:val="en-US"/>
              </w:rPr>
              <w:t xml:space="preserve">, A.V. Calculation of systems with nonlinear moment connections by the finite element method in the form of the classical mixed method / A.V. </w:t>
            </w:r>
            <w:proofErr w:type="spellStart"/>
            <w:r w:rsidRPr="008E7ABC">
              <w:rPr>
                <w:lang w:val="en-US"/>
              </w:rPr>
              <w:t>Ignatyev</w:t>
            </w:r>
            <w:proofErr w:type="spellEnd"/>
            <w:r w:rsidRPr="008E7ABC">
              <w:rPr>
                <w:lang w:val="en-US"/>
              </w:rPr>
              <w:t xml:space="preserve">, M.I. </w:t>
            </w:r>
            <w:proofErr w:type="spellStart"/>
            <w:r w:rsidRPr="008E7ABC">
              <w:rPr>
                <w:lang w:val="en-US"/>
              </w:rPr>
              <w:t>Bochkov</w:t>
            </w:r>
            <w:proofErr w:type="spellEnd"/>
            <w:r w:rsidRPr="008E7ABC">
              <w:rPr>
                <w:lang w:val="en-US"/>
              </w:rPr>
              <w:t xml:space="preserve"> // News of higher educational institutions. Construction. – 2023. – No. 11(779). – P. 5-14.</w:t>
            </w:r>
          </w:p>
          <w:p w:rsidR="008E7ABC" w:rsidRPr="008E7ABC" w:rsidRDefault="008E7ABC" w:rsidP="00E30709">
            <w:pPr>
              <w:pStyle w:val="a4"/>
              <w:numPr>
                <w:ilvl w:val="0"/>
                <w:numId w:val="3"/>
              </w:numPr>
              <w:tabs>
                <w:tab w:val="left" w:pos="278"/>
              </w:tabs>
              <w:spacing w:after="240"/>
              <w:ind w:left="291"/>
              <w:rPr>
                <w:lang w:val="en-US"/>
              </w:rPr>
            </w:pPr>
            <w:proofErr w:type="spellStart"/>
            <w:r w:rsidRPr="008E7ABC">
              <w:rPr>
                <w:lang w:val="en-US"/>
              </w:rPr>
              <w:t>Ignatyev</w:t>
            </w:r>
            <w:proofErr w:type="spellEnd"/>
            <w:r w:rsidRPr="008E7ABC">
              <w:rPr>
                <w:lang w:val="en-US"/>
              </w:rPr>
              <w:t xml:space="preserve"> V.A., </w:t>
            </w:r>
            <w:proofErr w:type="spellStart"/>
            <w:r w:rsidRPr="008E7ABC">
              <w:rPr>
                <w:lang w:val="en-US"/>
              </w:rPr>
              <w:t>Ignatyev</w:t>
            </w:r>
            <w:proofErr w:type="spellEnd"/>
            <w:r w:rsidRPr="008E7ABC">
              <w:rPr>
                <w:lang w:val="en-US"/>
              </w:rPr>
              <w:t xml:space="preserve"> A.V. Finite element method in the form of a classical mixed method of structural mechanics (theory, mathematical models and algorithms). - Moscow: ASV, 2022. – P. 306.</w:t>
            </w:r>
          </w:p>
          <w:p w:rsidR="008E7ABC" w:rsidRPr="008E7ABC" w:rsidRDefault="008E7ABC" w:rsidP="00E30709">
            <w:pPr>
              <w:pStyle w:val="a4"/>
              <w:numPr>
                <w:ilvl w:val="0"/>
                <w:numId w:val="3"/>
              </w:numPr>
              <w:tabs>
                <w:tab w:val="left" w:pos="278"/>
              </w:tabs>
              <w:spacing w:after="240"/>
              <w:ind w:left="291"/>
              <w:rPr>
                <w:lang w:val="en-US"/>
              </w:rPr>
            </w:pPr>
            <w:proofErr w:type="spellStart"/>
            <w:r w:rsidRPr="008E7ABC">
              <w:rPr>
                <w:lang w:val="en-US"/>
              </w:rPr>
              <w:t>Ignatiev</w:t>
            </w:r>
            <w:proofErr w:type="spellEnd"/>
            <w:r w:rsidRPr="008E7ABC">
              <w:rPr>
                <w:lang w:val="en-US"/>
              </w:rPr>
              <w:t xml:space="preserve">, A.V. Comparative analysis of the accuracy of the results of calculating a thin bendable plate using FEM in displacements and the form of the classical mixed method / A.V. </w:t>
            </w:r>
            <w:proofErr w:type="spellStart"/>
            <w:r w:rsidRPr="008E7ABC">
              <w:rPr>
                <w:lang w:val="en-US"/>
              </w:rPr>
              <w:t>Ignatiev</w:t>
            </w:r>
            <w:proofErr w:type="spellEnd"/>
            <w:r w:rsidRPr="008E7ABC">
              <w:rPr>
                <w:lang w:val="en-US"/>
              </w:rPr>
              <w:t xml:space="preserve">, I.S. </w:t>
            </w:r>
            <w:proofErr w:type="spellStart"/>
            <w:r w:rsidRPr="008E7ABC">
              <w:rPr>
                <w:lang w:val="en-US"/>
              </w:rPr>
              <w:t>Zavyalov</w:t>
            </w:r>
            <w:proofErr w:type="spellEnd"/>
            <w:r w:rsidRPr="008E7ABC">
              <w:rPr>
                <w:lang w:val="en-US"/>
              </w:rPr>
              <w:t xml:space="preserve"> // News of higher educational institutions. Construction. – 2022. – No. 11(767). – P. 5-14.</w:t>
            </w:r>
          </w:p>
          <w:p w:rsidR="008E7ABC" w:rsidRPr="008E7ABC" w:rsidRDefault="008E7ABC" w:rsidP="00E30709">
            <w:pPr>
              <w:pStyle w:val="a4"/>
              <w:numPr>
                <w:ilvl w:val="0"/>
                <w:numId w:val="3"/>
              </w:numPr>
              <w:tabs>
                <w:tab w:val="left" w:pos="278"/>
              </w:tabs>
              <w:spacing w:after="240"/>
              <w:ind w:left="291"/>
              <w:rPr>
                <w:lang w:val="en-US"/>
              </w:rPr>
            </w:pPr>
            <w:r w:rsidRPr="008E7ABC">
              <w:rPr>
                <w:lang w:val="en-US"/>
              </w:rPr>
              <w:t xml:space="preserve">The Efficiency of Application of Triangular Bending Finite </w:t>
            </w:r>
            <w:r w:rsidRPr="008E7ABC">
              <w:rPr>
                <w:lang w:val="en-US"/>
              </w:rPr>
              <w:lastRenderedPageBreak/>
              <w:t xml:space="preserve">Elements for Plate Calculation Using the Classical Mixed-Type Approach to the Finite-Element Method / </w:t>
            </w:r>
            <w:proofErr w:type="spellStart"/>
            <w:r w:rsidRPr="008E7ABC">
              <w:rPr>
                <w:lang w:val="en-US"/>
              </w:rPr>
              <w:t>Ignatyev</w:t>
            </w:r>
            <w:proofErr w:type="spellEnd"/>
            <w:r w:rsidRPr="008E7ABC">
              <w:rPr>
                <w:lang w:val="en-US"/>
              </w:rPr>
              <w:t xml:space="preserve">, V., </w:t>
            </w:r>
            <w:proofErr w:type="spellStart"/>
            <w:r w:rsidRPr="008E7ABC">
              <w:rPr>
                <w:lang w:val="en-US"/>
              </w:rPr>
              <w:t>Ignatyev</w:t>
            </w:r>
            <w:proofErr w:type="spellEnd"/>
            <w:r w:rsidRPr="008E7ABC">
              <w:rPr>
                <w:lang w:val="en-US"/>
              </w:rPr>
              <w:t xml:space="preserve">, A., </w:t>
            </w:r>
            <w:proofErr w:type="spellStart"/>
            <w:r w:rsidRPr="008E7ABC">
              <w:rPr>
                <w:lang w:val="en-US"/>
              </w:rPr>
              <w:t>Zavyalov</w:t>
            </w:r>
            <w:proofErr w:type="spellEnd"/>
            <w:r w:rsidRPr="008E7ABC">
              <w:rPr>
                <w:lang w:val="en-US"/>
              </w:rPr>
              <w:t xml:space="preserve">, I. Lecture Notes in Networks and </w:t>
            </w:r>
            <w:proofErr w:type="spellStart"/>
            <w:r w:rsidRPr="008E7ABC">
              <w:rPr>
                <w:lang w:val="en-US"/>
              </w:rPr>
              <w:t>Systemsthis</w:t>
            </w:r>
            <w:proofErr w:type="spellEnd"/>
            <w:r w:rsidRPr="008E7ABC">
              <w:rPr>
                <w:lang w:val="en-US"/>
              </w:rPr>
              <w:t xml:space="preserve"> link is disabled, 2023, 509, pp. 963–971  - URL: https://doi.org/10.1007/978-3-031-11058-0_98. - (Book series: Lecture Notes in Networks and Systems (LNNS</w:t>
            </w:r>
            <w:proofErr w:type="gramStart"/>
            <w:r w:rsidRPr="008E7ABC">
              <w:rPr>
                <w:lang w:val="en-US"/>
              </w:rPr>
              <w:t>) ;</w:t>
            </w:r>
            <w:proofErr w:type="gramEnd"/>
            <w:r w:rsidRPr="008E7ABC">
              <w:rPr>
                <w:lang w:val="en-US"/>
              </w:rPr>
              <w:t xml:space="preserve"> vol. 509).</w:t>
            </w:r>
          </w:p>
          <w:p w:rsidR="008E7ABC" w:rsidRPr="008E7ABC" w:rsidRDefault="008E7ABC" w:rsidP="00E30709">
            <w:pPr>
              <w:pStyle w:val="a4"/>
              <w:numPr>
                <w:ilvl w:val="0"/>
                <w:numId w:val="3"/>
              </w:numPr>
              <w:tabs>
                <w:tab w:val="left" w:pos="278"/>
              </w:tabs>
              <w:spacing w:after="240"/>
              <w:ind w:left="291"/>
              <w:rPr>
                <w:lang w:val="en-US"/>
              </w:rPr>
            </w:pPr>
            <w:r w:rsidRPr="008E7ABC">
              <w:rPr>
                <w:lang w:val="en-US"/>
              </w:rPr>
              <w:t xml:space="preserve">Modeling of an incomplete algebraic problem of eigenvalues and vectors by the method of frequency-dynamic condensation based on FEM in the form of a classical mixed method / </w:t>
            </w:r>
            <w:proofErr w:type="spellStart"/>
            <w:r w:rsidRPr="008E7ABC">
              <w:rPr>
                <w:lang w:val="en-US"/>
              </w:rPr>
              <w:t>Ignatyev</w:t>
            </w:r>
            <w:proofErr w:type="spellEnd"/>
            <w:r w:rsidRPr="008E7ABC">
              <w:rPr>
                <w:lang w:val="en-US"/>
              </w:rPr>
              <w:t xml:space="preserve">, A.V., </w:t>
            </w:r>
            <w:proofErr w:type="spellStart"/>
            <w:r w:rsidRPr="008E7ABC">
              <w:rPr>
                <w:lang w:val="en-US"/>
              </w:rPr>
              <w:t>Chumakov</w:t>
            </w:r>
            <w:proofErr w:type="spellEnd"/>
            <w:r w:rsidRPr="008E7ABC">
              <w:rPr>
                <w:lang w:val="en-US"/>
              </w:rPr>
              <w:t xml:space="preserve">, A.V., </w:t>
            </w:r>
            <w:proofErr w:type="spellStart"/>
            <w:r w:rsidRPr="008E7ABC">
              <w:rPr>
                <w:lang w:val="en-US"/>
              </w:rPr>
              <w:t>Gilka</w:t>
            </w:r>
            <w:proofErr w:type="spellEnd"/>
            <w:r w:rsidRPr="008E7ABC">
              <w:rPr>
                <w:lang w:val="en-US"/>
              </w:rPr>
              <w:t>, V.V. // Construction mechanics of engineering structures and structures. - 2019. - Vol. 15, No. 1. - pp. 62-68.</w:t>
            </w:r>
          </w:p>
          <w:p w:rsidR="00127972" w:rsidRPr="00E30709" w:rsidRDefault="008E7ABC" w:rsidP="00E30709">
            <w:pPr>
              <w:pStyle w:val="a4"/>
              <w:numPr>
                <w:ilvl w:val="0"/>
                <w:numId w:val="3"/>
              </w:numPr>
              <w:tabs>
                <w:tab w:val="left" w:pos="278"/>
              </w:tabs>
              <w:spacing w:after="240"/>
              <w:ind w:left="291"/>
              <w:rPr>
                <w:lang w:val="en-US"/>
              </w:rPr>
            </w:pPr>
            <w:r w:rsidRPr="008E7ABC">
              <w:rPr>
                <w:lang w:val="en-US"/>
              </w:rPr>
              <w:t xml:space="preserve">Obtaining the dynamic frequency equation for the plate calculation by the Finite Element Method in the form of a classical mixed </w:t>
            </w:r>
            <w:proofErr w:type="spellStart"/>
            <w:r w:rsidRPr="008E7ABC">
              <w:rPr>
                <w:lang w:val="en-US"/>
              </w:rPr>
              <w:t>metho</w:t>
            </w:r>
            <w:proofErr w:type="spellEnd"/>
            <w:r w:rsidRPr="008E7ABC">
              <w:rPr>
                <w:lang w:val="en-US"/>
              </w:rPr>
              <w:t xml:space="preserve">/ </w:t>
            </w:r>
            <w:proofErr w:type="spellStart"/>
            <w:r w:rsidRPr="008E7ABC">
              <w:rPr>
                <w:lang w:val="en-US"/>
              </w:rPr>
              <w:t>Ignatyev</w:t>
            </w:r>
            <w:proofErr w:type="spellEnd"/>
            <w:r w:rsidRPr="008E7ABC">
              <w:rPr>
                <w:lang w:val="en-US"/>
              </w:rPr>
              <w:t xml:space="preserve">, A.V. IOP Conference Series: Materials Science and Engineering, 2018, 456(1) – URL : </w:t>
            </w:r>
            <w:hyperlink r:id="rId10" w:history="1">
              <w:r w:rsidR="00E30709" w:rsidRPr="001352D5">
                <w:rPr>
                  <w:rStyle w:val="a5"/>
                  <w:lang w:val="en-US"/>
                </w:rPr>
                <w:t>http://iopscience.iop.org/article/10.1088/1757-899X/456/1/012110/pdf</w:t>
              </w:r>
            </w:hyperlink>
            <w:r w:rsidRPr="008E7ABC">
              <w:rPr>
                <w:lang w:val="en-US"/>
              </w:rPr>
              <w:t>.</w:t>
            </w:r>
          </w:p>
          <w:p w:rsidR="00E30709" w:rsidRPr="00E30709" w:rsidRDefault="00E30709" w:rsidP="00E30709">
            <w:pPr>
              <w:pStyle w:val="a4"/>
              <w:numPr>
                <w:ilvl w:val="0"/>
                <w:numId w:val="3"/>
              </w:numPr>
              <w:tabs>
                <w:tab w:val="left" w:pos="278"/>
              </w:tabs>
              <w:spacing w:after="240"/>
              <w:ind w:left="291"/>
              <w:rPr>
                <w:lang w:val="en-US"/>
              </w:rPr>
            </w:pPr>
            <w:r w:rsidRPr="00CE5313">
              <w:t xml:space="preserve">Сравнительный анализ точности результатов расчета тонкой изгибаемой пластинки с использованием МКЭ в перемещениях и форме классического смешанного метод / А.В. Игнатьев, И.С. Завьялов // Известия высших учебных заведений. </w:t>
            </w:r>
            <w:proofErr w:type="spellStart"/>
            <w:r w:rsidRPr="00E30709">
              <w:rPr>
                <w:lang w:val="en-US"/>
              </w:rPr>
              <w:t>Строительство</w:t>
            </w:r>
            <w:proofErr w:type="spellEnd"/>
            <w:r w:rsidRPr="00E30709">
              <w:rPr>
                <w:lang w:val="en-US"/>
              </w:rPr>
              <w:t>. - 2022. - № 11. - C. 5–14.</w:t>
            </w:r>
          </w:p>
          <w:p w:rsidR="00E30709" w:rsidRPr="00CE5313" w:rsidRDefault="00E30709" w:rsidP="00E30709">
            <w:pPr>
              <w:pStyle w:val="a4"/>
              <w:numPr>
                <w:ilvl w:val="0"/>
                <w:numId w:val="3"/>
              </w:numPr>
              <w:tabs>
                <w:tab w:val="left" w:pos="278"/>
              </w:tabs>
              <w:spacing w:after="240"/>
              <w:ind w:left="291"/>
            </w:pPr>
            <w:r w:rsidRPr="00CE5313">
              <w:t xml:space="preserve">Сравнительный анализ точности результатов расчета тонкой изгибаемой пластинки с использованием различных форм МКЭ / И.С. Завьялов // Строительная механика и расчет сооружений. - 2022. - № 6. - </w:t>
            </w:r>
            <w:r w:rsidRPr="00E30709">
              <w:rPr>
                <w:lang w:val="en-US"/>
              </w:rPr>
              <w:t>C</w:t>
            </w:r>
            <w:r w:rsidRPr="00CE5313">
              <w:t>. 8-17.</w:t>
            </w:r>
          </w:p>
          <w:p w:rsidR="00E30709" w:rsidRPr="00E30709" w:rsidRDefault="00E30709" w:rsidP="00E30709">
            <w:pPr>
              <w:pStyle w:val="a4"/>
              <w:tabs>
                <w:tab w:val="left" w:pos="278"/>
              </w:tabs>
              <w:ind w:left="239"/>
            </w:pPr>
          </w:p>
        </w:tc>
      </w:tr>
    </w:tbl>
    <w:p w:rsidR="00856101" w:rsidRPr="00E30709" w:rsidRDefault="00856101" w:rsidP="00127972">
      <w:pPr>
        <w:rPr>
          <w:rFonts w:ascii="Times New Roman" w:hAnsi="Times New Roman" w:cs="Times New Roman"/>
          <w:sz w:val="28"/>
          <w:szCs w:val="28"/>
        </w:rPr>
      </w:pPr>
    </w:p>
    <w:sectPr w:rsidR="00856101" w:rsidRPr="00E30709" w:rsidSect="00954382">
      <w:pgSz w:w="11900" w:h="16840"/>
      <w:pgMar w:top="1134" w:right="567" w:bottom="1134" w:left="567" w:header="709" w:footer="6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90" w:rsidRDefault="00876D90">
      <w:r>
        <w:separator/>
      </w:r>
    </w:p>
  </w:endnote>
  <w:endnote w:type="continuationSeparator" w:id="0">
    <w:p w:rsidR="00876D90" w:rsidRDefault="0087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90" w:rsidRDefault="00876D90"/>
  </w:footnote>
  <w:footnote w:type="continuationSeparator" w:id="0">
    <w:p w:rsidR="00876D90" w:rsidRDefault="00876D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82D"/>
    <w:multiLevelType w:val="multilevel"/>
    <w:tmpl w:val="C2D63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F73F7"/>
    <w:multiLevelType w:val="multilevel"/>
    <w:tmpl w:val="1E4209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352D1"/>
    <w:multiLevelType w:val="multilevel"/>
    <w:tmpl w:val="C2D63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15"/>
    <w:rsid w:val="000C58FD"/>
    <w:rsid w:val="00127972"/>
    <w:rsid w:val="003F46EE"/>
    <w:rsid w:val="00543415"/>
    <w:rsid w:val="006744D3"/>
    <w:rsid w:val="007616A7"/>
    <w:rsid w:val="00856101"/>
    <w:rsid w:val="00876D90"/>
    <w:rsid w:val="008E7ABC"/>
    <w:rsid w:val="00954382"/>
    <w:rsid w:val="009F0577"/>
    <w:rsid w:val="00A63270"/>
    <w:rsid w:val="00A66D46"/>
    <w:rsid w:val="00A77E14"/>
    <w:rsid w:val="00B800E8"/>
    <w:rsid w:val="00CA0F0C"/>
    <w:rsid w:val="00CE5313"/>
    <w:rsid w:val="00CF32FD"/>
    <w:rsid w:val="00E05D52"/>
    <w:rsid w:val="00E30709"/>
    <w:rsid w:val="00E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95438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7E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E1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95438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7E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E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opscience.iop.org/article/10.1088/1757-899X/456/1/012110/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oymech@vga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Майя Александровна</dc:creator>
  <cp:lastModifiedBy>Пользователь Windows</cp:lastModifiedBy>
  <cp:revision>5</cp:revision>
  <cp:lastPrinted>2024-09-30T06:36:00Z</cp:lastPrinted>
  <dcterms:created xsi:type="dcterms:W3CDTF">2024-09-30T07:14:00Z</dcterms:created>
  <dcterms:modified xsi:type="dcterms:W3CDTF">2024-09-30T09:13:00Z</dcterms:modified>
</cp:coreProperties>
</file>