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75AC" w14:textId="77777777" w:rsidR="007909E5" w:rsidRDefault="007909E5" w:rsidP="007909E5">
      <w:pPr>
        <w:pStyle w:val="Default"/>
      </w:pPr>
    </w:p>
    <w:p w14:paraId="6253A665" w14:textId="5572E245" w:rsidR="007909E5" w:rsidRPr="007909E5" w:rsidRDefault="007909E5" w:rsidP="007909E5">
      <w:pPr>
        <w:pStyle w:val="a3"/>
        <w:spacing w:line="276" w:lineRule="auto"/>
        <w:jc w:val="center"/>
        <w:rPr>
          <w:rFonts w:ascii="Times New Roman" w:hAnsi="Times New Roman" w:cs="Times New Roman"/>
          <w:b/>
          <w:bCs/>
          <w:sz w:val="28"/>
          <w:szCs w:val="28"/>
        </w:rPr>
      </w:pPr>
      <w:r w:rsidRPr="007909E5">
        <w:rPr>
          <w:rFonts w:ascii="Times New Roman" w:hAnsi="Times New Roman" w:cs="Times New Roman"/>
          <w:b/>
          <w:bCs/>
          <w:sz w:val="28"/>
          <w:szCs w:val="28"/>
        </w:rPr>
        <w:t>Документы, подтверждающие право на прием на места в пределах отдельной квоты</w:t>
      </w:r>
    </w:p>
    <w:p w14:paraId="55B07D7E" w14:textId="77777777" w:rsidR="007909E5" w:rsidRPr="007909E5" w:rsidRDefault="007909E5" w:rsidP="007909E5">
      <w:pPr>
        <w:pStyle w:val="a3"/>
        <w:spacing w:line="276" w:lineRule="auto"/>
        <w:jc w:val="both"/>
        <w:rPr>
          <w:rFonts w:ascii="Times New Roman" w:hAnsi="Times New Roman" w:cs="Times New Roman"/>
          <w:sz w:val="28"/>
          <w:szCs w:val="28"/>
        </w:rPr>
      </w:pPr>
    </w:p>
    <w:p w14:paraId="0356C9D0"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b/>
          <w:bCs/>
          <w:sz w:val="28"/>
          <w:szCs w:val="28"/>
        </w:rPr>
        <w:t xml:space="preserve">1. Герои Российской Федерации, лица, награжденные тремя орденами Мужества </w:t>
      </w:r>
    </w:p>
    <w:p w14:paraId="27C90C7A" w14:textId="77777777" w:rsidR="007909E5" w:rsidRDefault="007909E5" w:rsidP="007909E5">
      <w:pPr>
        <w:pStyle w:val="a3"/>
        <w:spacing w:line="276" w:lineRule="auto"/>
        <w:ind w:firstLine="709"/>
        <w:jc w:val="both"/>
        <w:rPr>
          <w:rFonts w:ascii="Times New Roman" w:hAnsi="Times New Roman" w:cs="Times New Roman"/>
          <w:b/>
          <w:bCs/>
          <w:sz w:val="28"/>
          <w:szCs w:val="28"/>
        </w:rPr>
      </w:pPr>
    </w:p>
    <w:p w14:paraId="7A0E798B" w14:textId="3388F26D" w:rsidR="007909E5" w:rsidRP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Статус Героя Российской Федерации, лица, награжденного тремя орденами Мужества, подтверждается соответствующими удостоверениями (далее – удостоверения о награждении). </w:t>
      </w:r>
    </w:p>
    <w:p w14:paraId="7BBCE286" w14:textId="77777777" w:rsidR="007909E5" w:rsidRPr="007909E5" w:rsidRDefault="007909E5" w:rsidP="007909E5">
      <w:pPr>
        <w:pStyle w:val="a3"/>
        <w:spacing w:line="276" w:lineRule="auto"/>
        <w:jc w:val="both"/>
        <w:rPr>
          <w:rFonts w:ascii="Times New Roman" w:hAnsi="Times New Roman" w:cs="Times New Roman"/>
          <w:sz w:val="28"/>
          <w:szCs w:val="28"/>
        </w:rPr>
      </w:pPr>
    </w:p>
    <w:p w14:paraId="1AB3D7C5"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b/>
          <w:bCs/>
          <w:sz w:val="28"/>
          <w:szCs w:val="28"/>
        </w:rPr>
        <w:t xml:space="preserve">2. Участники СВО </w:t>
      </w:r>
    </w:p>
    <w:p w14:paraId="45F0510E" w14:textId="77777777" w:rsidR="007909E5" w:rsidRDefault="007909E5" w:rsidP="007909E5">
      <w:pPr>
        <w:pStyle w:val="a3"/>
        <w:spacing w:line="276" w:lineRule="auto"/>
        <w:ind w:firstLine="709"/>
        <w:jc w:val="both"/>
        <w:rPr>
          <w:rFonts w:ascii="Times New Roman" w:hAnsi="Times New Roman" w:cs="Times New Roman"/>
          <w:sz w:val="28"/>
          <w:szCs w:val="28"/>
        </w:rPr>
      </w:pPr>
    </w:p>
    <w:p w14:paraId="44B1BB15" w14:textId="1C74BFD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Статус участника СВО подтверждается одним из следующих документов: </w:t>
      </w:r>
    </w:p>
    <w:p w14:paraId="0AEEACD9" w14:textId="77777777" w:rsidR="007909E5" w:rsidRDefault="007909E5" w:rsidP="007909E5">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909E5">
        <w:rPr>
          <w:rFonts w:ascii="Times New Roman" w:hAnsi="Times New Roman" w:cs="Times New Roman"/>
          <w:sz w:val="28"/>
          <w:szCs w:val="28"/>
        </w:rPr>
        <w:t xml:space="preserve">военный билет (при наличии в нем соответствующей записи); </w:t>
      </w:r>
    </w:p>
    <w:p w14:paraId="744755F8" w14:textId="77777777" w:rsidR="007909E5" w:rsidRDefault="007909E5" w:rsidP="007909E5">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909E5">
        <w:rPr>
          <w:rFonts w:ascii="Times New Roman" w:hAnsi="Times New Roman" w:cs="Times New Roman"/>
          <w:sz w:val="28"/>
          <w:szCs w:val="28"/>
        </w:rPr>
        <w:t xml:space="preserve">удостоверение ветерана боевых действий; </w:t>
      </w:r>
    </w:p>
    <w:p w14:paraId="064720F4" w14:textId="77777777" w:rsidR="007909E5" w:rsidRDefault="007909E5" w:rsidP="007909E5">
      <w:pPr>
        <w:pStyle w:val="a3"/>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909E5">
        <w:rPr>
          <w:rFonts w:ascii="Times New Roman" w:hAnsi="Times New Roman" w:cs="Times New Roman"/>
          <w:sz w:val="28"/>
          <w:szCs w:val="28"/>
        </w:rPr>
        <w:t xml:space="preserve">справка, выданная в соответствии с постановлением Правительства Российской Федерации от 9 октября 2024 г.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 1354, постановление № 1354), или сведения, предоставляемые в соответствии с постановлением № 1354 (далее – сведения № 1354), – указанные справка или сведения могут быть получены посредством Единого портала государственных и муниципальных услуг (функций); </w:t>
      </w:r>
    </w:p>
    <w:p w14:paraId="27E9A7C8" w14:textId="77777777" w:rsidR="007909E5" w:rsidRDefault="007909E5" w:rsidP="007909E5">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909E5">
        <w:rPr>
          <w:rFonts w:ascii="Times New Roman" w:hAnsi="Times New Roman" w:cs="Times New Roman"/>
          <w:sz w:val="28"/>
          <w:szCs w:val="28"/>
        </w:rPr>
        <w:t xml:space="preserve">иная справка, выданная военкоматом (воинской частью) или соответствующим федеральным органом исполнительной власти (федеральным государственным органом), направившим гражданина для участия в СВО (далее – справка об участии в СВО); </w:t>
      </w:r>
    </w:p>
    <w:p w14:paraId="014588BA" w14:textId="4362D0C7" w:rsidR="007909E5" w:rsidRPr="007909E5" w:rsidRDefault="007909E5" w:rsidP="007909E5">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909E5">
        <w:rPr>
          <w:rFonts w:ascii="Times New Roman" w:hAnsi="Times New Roman" w:cs="Times New Roman"/>
          <w:sz w:val="28"/>
          <w:szCs w:val="28"/>
        </w:rPr>
        <w:t xml:space="preserve">иной документ аналогичного содержания. </w:t>
      </w:r>
    </w:p>
    <w:p w14:paraId="3D452DAF" w14:textId="77777777" w:rsidR="007909E5" w:rsidRDefault="007909E5" w:rsidP="007909E5">
      <w:pPr>
        <w:pStyle w:val="a3"/>
        <w:spacing w:line="276" w:lineRule="auto"/>
        <w:jc w:val="both"/>
        <w:rPr>
          <w:rFonts w:ascii="Times New Roman" w:hAnsi="Times New Roman" w:cs="Times New Roman"/>
          <w:sz w:val="28"/>
          <w:szCs w:val="28"/>
        </w:rPr>
      </w:pPr>
    </w:p>
    <w:p w14:paraId="6251377E"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b/>
          <w:bCs/>
          <w:sz w:val="28"/>
          <w:szCs w:val="28"/>
        </w:rPr>
        <w:t xml:space="preserve">3. Дети участников СВО </w:t>
      </w:r>
    </w:p>
    <w:p w14:paraId="5D5EE49A" w14:textId="77777777" w:rsidR="007909E5" w:rsidRDefault="007909E5" w:rsidP="007909E5">
      <w:pPr>
        <w:pStyle w:val="a3"/>
        <w:spacing w:line="276" w:lineRule="auto"/>
        <w:ind w:firstLine="709"/>
        <w:jc w:val="both"/>
        <w:rPr>
          <w:rFonts w:ascii="Times New Roman" w:hAnsi="Times New Roman" w:cs="Times New Roman"/>
          <w:b/>
          <w:bCs/>
          <w:sz w:val="28"/>
          <w:szCs w:val="28"/>
        </w:rPr>
      </w:pPr>
    </w:p>
    <w:p w14:paraId="1EE88334"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Для приема детей участников СВО на места в пределах отдельной квоты необходимо представление документа, подтверждающего статус участника СВО (рекомендуемая форма представлена в приложении). </w:t>
      </w:r>
    </w:p>
    <w:p w14:paraId="1B7FF3C9"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lastRenderedPageBreak/>
        <w:t xml:space="preserve">Для приема детей участников СВО на места в пределах отдельной квоты </w:t>
      </w:r>
      <w:r w:rsidRPr="007909E5">
        <w:rPr>
          <w:rFonts w:ascii="Times New Roman" w:hAnsi="Times New Roman" w:cs="Times New Roman"/>
          <w:b/>
          <w:bCs/>
          <w:sz w:val="28"/>
          <w:szCs w:val="28"/>
        </w:rPr>
        <w:t>без проведения вступительных испытаний</w:t>
      </w:r>
      <w:r w:rsidRPr="007909E5">
        <w:rPr>
          <w:rFonts w:ascii="Times New Roman" w:hAnsi="Times New Roman" w:cs="Times New Roman"/>
          <w:sz w:val="28"/>
          <w:szCs w:val="28"/>
        </w:rPr>
        <w:t xml:space="preserve"> необходимо подтверждение того, что родитель поступающего погиб или получил увечье (ранение, травму, контузию) либо заболевание при исполнении обязанностей военной службы (служебных обязанностей) либо удостоен звания Героя Российской Федерации или награжден тремя орденами Мужества. </w:t>
      </w:r>
    </w:p>
    <w:p w14:paraId="67FFCA06"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родитель поступающего – участник СВО </w:t>
      </w:r>
      <w:r w:rsidRPr="007909E5">
        <w:rPr>
          <w:rFonts w:ascii="Times New Roman" w:hAnsi="Times New Roman" w:cs="Times New Roman"/>
          <w:b/>
          <w:bCs/>
          <w:sz w:val="28"/>
          <w:szCs w:val="28"/>
        </w:rPr>
        <w:t>погиб или получил увечье</w:t>
      </w:r>
      <w:r w:rsidRPr="007909E5">
        <w:rPr>
          <w:rFonts w:ascii="Times New Roman" w:hAnsi="Times New Roman" w:cs="Times New Roman"/>
          <w:sz w:val="28"/>
          <w:szCs w:val="28"/>
        </w:rPr>
        <w:t xml:space="preserve"> (ранение, травму, контузию) либо </w:t>
      </w:r>
      <w:r w:rsidRPr="00BD4DEA">
        <w:rPr>
          <w:rFonts w:ascii="Times New Roman" w:hAnsi="Times New Roman" w:cs="Times New Roman"/>
          <w:b/>
          <w:bCs/>
          <w:sz w:val="28"/>
          <w:szCs w:val="28"/>
        </w:rPr>
        <w:t>заболевание</w:t>
      </w:r>
      <w:r w:rsidRPr="007909E5">
        <w:rPr>
          <w:rFonts w:ascii="Times New Roman" w:hAnsi="Times New Roman" w:cs="Times New Roman"/>
          <w:sz w:val="28"/>
          <w:szCs w:val="28"/>
        </w:rPr>
        <w:t xml:space="preserve"> при исполнении обязанностей военной службы (служебных обязанностей), данный факт не может быть подтвержден справкой № 1354 (сведениями № 1354), удостоверением ветерана боевых действий и т.д. В этом случае для приема на места в пределах отдельной квоты без проведения вступительных испытаний необходима </w:t>
      </w:r>
      <w:r w:rsidRPr="00BD4DEA">
        <w:rPr>
          <w:rFonts w:ascii="Times New Roman" w:hAnsi="Times New Roman" w:cs="Times New Roman"/>
          <w:b/>
          <w:bCs/>
          <w:sz w:val="28"/>
          <w:szCs w:val="28"/>
        </w:rPr>
        <w:t>справка</w:t>
      </w:r>
      <w:r w:rsidRPr="007909E5">
        <w:rPr>
          <w:rFonts w:ascii="Times New Roman" w:hAnsi="Times New Roman" w:cs="Times New Roman"/>
          <w:sz w:val="28"/>
          <w:szCs w:val="28"/>
        </w:rPr>
        <w:t xml:space="preserve"> об участии в СВО, которая подтверждает право ребенка участника СВО на прием на места в пределах отдельной квоты без проведения вступительных испытаний, либо </w:t>
      </w:r>
      <w:r w:rsidRPr="00BD4DEA">
        <w:rPr>
          <w:rFonts w:ascii="Times New Roman" w:hAnsi="Times New Roman" w:cs="Times New Roman"/>
          <w:b/>
          <w:bCs/>
          <w:sz w:val="28"/>
          <w:szCs w:val="28"/>
        </w:rPr>
        <w:t>справка</w:t>
      </w:r>
      <w:r w:rsidRPr="007909E5">
        <w:rPr>
          <w:rFonts w:ascii="Times New Roman" w:hAnsi="Times New Roman" w:cs="Times New Roman"/>
          <w:sz w:val="28"/>
          <w:szCs w:val="28"/>
        </w:rPr>
        <w:t xml:space="preserve">, которая подтверждает факт гибели участника СВО или получения им увечья (ранения, травмы, контузии) либо заболевания при исполнении обязанностей военной службы (служебных обязанностей). </w:t>
      </w:r>
    </w:p>
    <w:p w14:paraId="1809C9DF" w14:textId="1781C0A9"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родитель поступающего – участник СВО </w:t>
      </w:r>
      <w:r w:rsidRPr="00BD4DEA">
        <w:rPr>
          <w:rFonts w:ascii="Times New Roman" w:hAnsi="Times New Roman" w:cs="Times New Roman"/>
          <w:b/>
          <w:bCs/>
          <w:sz w:val="28"/>
          <w:szCs w:val="28"/>
        </w:rPr>
        <w:t>удостоен звания</w:t>
      </w:r>
      <w:r w:rsidRPr="007909E5">
        <w:rPr>
          <w:rFonts w:ascii="Times New Roman" w:hAnsi="Times New Roman" w:cs="Times New Roman"/>
          <w:sz w:val="28"/>
          <w:szCs w:val="28"/>
        </w:rPr>
        <w:t xml:space="preserve"> </w:t>
      </w:r>
      <w:r w:rsidRPr="00BD4DEA">
        <w:rPr>
          <w:rFonts w:ascii="Times New Roman" w:hAnsi="Times New Roman" w:cs="Times New Roman"/>
          <w:b/>
          <w:bCs/>
          <w:sz w:val="28"/>
          <w:szCs w:val="28"/>
        </w:rPr>
        <w:t>Героя Российской Федерации или награжден тремя орденами Мужества</w:t>
      </w:r>
      <w:r w:rsidRPr="007909E5">
        <w:rPr>
          <w:rFonts w:ascii="Times New Roman" w:hAnsi="Times New Roman" w:cs="Times New Roman"/>
          <w:sz w:val="28"/>
          <w:szCs w:val="28"/>
        </w:rPr>
        <w:t>, это подтверждается удостоверением (удостоверениями) о награждении (см. п</w:t>
      </w:r>
      <w:r w:rsidR="00BD4DEA">
        <w:rPr>
          <w:rFonts w:ascii="Times New Roman" w:hAnsi="Times New Roman" w:cs="Times New Roman"/>
          <w:sz w:val="28"/>
          <w:szCs w:val="28"/>
        </w:rPr>
        <w:t>.</w:t>
      </w:r>
      <w:r w:rsidRPr="007909E5">
        <w:rPr>
          <w:rFonts w:ascii="Times New Roman" w:hAnsi="Times New Roman" w:cs="Times New Roman"/>
          <w:sz w:val="28"/>
          <w:szCs w:val="28"/>
        </w:rPr>
        <w:t xml:space="preserve">1). </w:t>
      </w:r>
    </w:p>
    <w:p w14:paraId="61CD3786" w14:textId="315B5648" w:rsidR="007909E5" w:rsidRP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документ (документы), указанный в настоящем пункте, выдан на имя родителя поступающего, то поступающий должен представить документ, подтверждающий, что он является ребенком участника СВО (свидетельство о рождении). </w:t>
      </w:r>
    </w:p>
    <w:p w14:paraId="6520104B" w14:textId="77777777" w:rsidR="007909E5" w:rsidRDefault="007909E5" w:rsidP="007909E5">
      <w:pPr>
        <w:pStyle w:val="a3"/>
        <w:spacing w:line="276" w:lineRule="auto"/>
        <w:jc w:val="both"/>
        <w:rPr>
          <w:rFonts w:ascii="Times New Roman" w:hAnsi="Times New Roman" w:cs="Times New Roman"/>
          <w:sz w:val="28"/>
          <w:szCs w:val="28"/>
        </w:rPr>
      </w:pPr>
    </w:p>
    <w:p w14:paraId="2ADEE51B" w14:textId="77777777" w:rsidR="007909E5" w:rsidRDefault="007909E5" w:rsidP="007909E5">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b/>
          <w:bCs/>
          <w:sz w:val="28"/>
          <w:szCs w:val="28"/>
        </w:rPr>
        <w:t xml:space="preserve">4. Дети участников боевых действий в других государствах или на территории Российской Федерации </w:t>
      </w:r>
    </w:p>
    <w:p w14:paraId="052BB20D" w14:textId="77777777" w:rsidR="007909E5" w:rsidRDefault="007909E5" w:rsidP="007909E5">
      <w:pPr>
        <w:pStyle w:val="a3"/>
        <w:spacing w:line="276" w:lineRule="auto"/>
        <w:ind w:firstLine="709"/>
        <w:jc w:val="both"/>
        <w:rPr>
          <w:rFonts w:ascii="Times New Roman" w:hAnsi="Times New Roman" w:cs="Times New Roman"/>
          <w:b/>
          <w:bCs/>
          <w:sz w:val="28"/>
          <w:szCs w:val="28"/>
        </w:rPr>
      </w:pPr>
    </w:p>
    <w:p w14:paraId="61692C1F" w14:textId="77777777" w:rsid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Необходимо иметь в виду, что справка № 1354 выдается только в отношении участников СВО и не выдается в отношении участников боевых</w:t>
      </w:r>
      <w:r w:rsidR="00BD4DEA">
        <w:rPr>
          <w:rFonts w:ascii="Times New Roman" w:hAnsi="Times New Roman" w:cs="Times New Roman"/>
          <w:sz w:val="28"/>
          <w:szCs w:val="28"/>
        </w:rPr>
        <w:t xml:space="preserve"> </w:t>
      </w:r>
      <w:r w:rsidRPr="007909E5">
        <w:rPr>
          <w:rFonts w:ascii="Times New Roman" w:hAnsi="Times New Roman" w:cs="Times New Roman"/>
          <w:sz w:val="28"/>
          <w:szCs w:val="28"/>
        </w:rPr>
        <w:t xml:space="preserve">действий. Поэтому при приеме детей участников боевых действий на места в пределах отдельной квоты статус участников боевых действий подтверждается одним из следующих документов: </w:t>
      </w:r>
    </w:p>
    <w:p w14:paraId="4EA59570"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военный билет (при наличии в нем соответствующей записи);</w:t>
      </w:r>
    </w:p>
    <w:p w14:paraId="7FAB2285"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09E5" w:rsidRPr="007909E5">
        <w:rPr>
          <w:rFonts w:ascii="Times New Roman" w:hAnsi="Times New Roman" w:cs="Times New Roman"/>
          <w:sz w:val="28"/>
          <w:szCs w:val="28"/>
        </w:rPr>
        <w:t>удостоверение ветерана боевых действий;</w:t>
      </w:r>
    </w:p>
    <w:p w14:paraId="6FFB5B66"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09E5" w:rsidRPr="007909E5">
        <w:rPr>
          <w:rFonts w:ascii="Times New Roman" w:hAnsi="Times New Roman" w:cs="Times New Roman"/>
          <w:sz w:val="28"/>
          <w:szCs w:val="28"/>
        </w:rPr>
        <w:t xml:space="preserve">справка, выданная военкоматом (воинской частью) или соответствующим федеральным органом исполнительной власти </w:t>
      </w:r>
      <w:r w:rsidR="007909E5" w:rsidRPr="007909E5">
        <w:rPr>
          <w:rFonts w:ascii="Times New Roman" w:hAnsi="Times New Roman" w:cs="Times New Roman"/>
          <w:sz w:val="28"/>
          <w:szCs w:val="28"/>
        </w:rPr>
        <w:lastRenderedPageBreak/>
        <w:t>(федеральным государственным органом), направившим гражданина для участия в боевых действиях (далее – справка об участии в боевых действиях);</w:t>
      </w:r>
    </w:p>
    <w:p w14:paraId="569B0174" w14:textId="77777777" w:rsidR="00BD4DEA" w:rsidRDefault="00BD4DEA" w:rsidP="00BD4DEA">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7909E5" w:rsidRPr="007909E5">
        <w:rPr>
          <w:rFonts w:ascii="Times New Roman" w:hAnsi="Times New Roman" w:cs="Times New Roman"/>
          <w:sz w:val="28"/>
          <w:szCs w:val="28"/>
        </w:rPr>
        <w:t xml:space="preserve">иной документ аналогичного содержания. </w:t>
      </w:r>
    </w:p>
    <w:p w14:paraId="49F2E196" w14:textId="77777777" w:rsid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Для приема детей участников боевых действий на места в пределах отдельной квоты </w:t>
      </w:r>
      <w:r w:rsidRPr="00BD4DEA">
        <w:rPr>
          <w:rFonts w:ascii="Times New Roman" w:hAnsi="Times New Roman" w:cs="Times New Roman"/>
          <w:b/>
          <w:bCs/>
          <w:sz w:val="28"/>
          <w:szCs w:val="28"/>
        </w:rPr>
        <w:t>без проведения вступительных испытаний</w:t>
      </w:r>
      <w:r w:rsidRPr="007909E5">
        <w:rPr>
          <w:rFonts w:ascii="Times New Roman" w:hAnsi="Times New Roman" w:cs="Times New Roman"/>
          <w:sz w:val="28"/>
          <w:szCs w:val="28"/>
        </w:rPr>
        <w:t xml:space="preserve"> необходимо также подтверждение, что родитель поступающего погиб или получил увечье (ранение, травму, контузию) либо заболевание при исполнении обязанностей военной службы (служебных обязанностей) либо удостоен звания Героя Российской Федерации или награжден тремя орденами Мужества. </w:t>
      </w:r>
    </w:p>
    <w:p w14:paraId="66C0FFB1" w14:textId="77777777" w:rsid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родитель поступающего – участник боевых действий </w:t>
      </w:r>
      <w:r w:rsidRPr="00BD4DEA">
        <w:rPr>
          <w:rFonts w:ascii="Times New Roman" w:hAnsi="Times New Roman" w:cs="Times New Roman"/>
          <w:b/>
          <w:bCs/>
          <w:sz w:val="28"/>
          <w:szCs w:val="28"/>
        </w:rPr>
        <w:t>погиб или получил увечье</w:t>
      </w:r>
      <w:r w:rsidRPr="007909E5">
        <w:rPr>
          <w:rFonts w:ascii="Times New Roman" w:hAnsi="Times New Roman" w:cs="Times New Roman"/>
          <w:sz w:val="28"/>
          <w:szCs w:val="28"/>
        </w:rPr>
        <w:t xml:space="preserve"> (ранение, травму, контузию) либо </w:t>
      </w:r>
      <w:r w:rsidRPr="00BD4DEA">
        <w:rPr>
          <w:rFonts w:ascii="Times New Roman" w:hAnsi="Times New Roman" w:cs="Times New Roman"/>
          <w:b/>
          <w:bCs/>
          <w:sz w:val="28"/>
          <w:szCs w:val="28"/>
        </w:rPr>
        <w:t>заболевание</w:t>
      </w:r>
      <w:r w:rsidRPr="007909E5">
        <w:rPr>
          <w:rFonts w:ascii="Times New Roman" w:hAnsi="Times New Roman" w:cs="Times New Roman"/>
          <w:sz w:val="28"/>
          <w:szCs w:val="28"/>
        </w:rPr>
        <w:t xml:space="preserve"> при исполнении обязанностей военной службы (служебных обязанностей), необходима </w:t>
      </w:r>
      <w:r w:rsidRPr="00BD4DEA">
        <w:rPr>
          <w:rFonts w:ascii="Times New Roman" w:hAnsi="Times New Roman" w:cs="Times New Roman"/>
          <w:b/>
          <w:bCs/>
          <w:sz w:val="28"/>
          <w:szCs w:val="28"/>
        </w:rPr>
        <w:t>справка</w:t>
      </w:r>
      <w:r w:rsidRPr="007909E5">
        <w:rPr>
          <w:rFonts w:ascii="Times New Roman" w:hAnsi="Times New Roman" w:cs="Times New Roman"/>
          <w:sz w:val="28"/>
          <w:szCs w:val="28"/>
        </w:rPr>
        <w:t xml:space="preserve"> об участии в боевых действиях, которая подтверждает право ребенка участника боевых действий на прием на места в пределах отдельной квоты без проведения вступительных испытаний, либо </w:t>
      </w:r>
      <w:r w:rsidRPr="00BD4DEA">
        <w:rPr>
          <w:rFonts w:ascii="Times New Roman" w:hAnsi="Times New Roman" w:cs="Times New Roman"/>
          <w:b/>
          <w:bCs/>
          <w:sz w:val="28"/>
          <w:szCs w:val="28"/>
        </w:rPr>
        <w:t>справка</w:t>
      </w:r>
      <w:r w:rsidRPr="007909E5">
        <w:rPr>
          <w:rFonts w:ascii="Times New Roman" w:hAnsi="Times New Roman" w:cs="Times New Roman"/>
          <w:sz w:val="28"/>
          <w:szCs w:val="28"/>
        </w:rPr>
        <w:t xml:space="preserve">, которая подтверждает факт гибели участника боевых действий или получения им увечья (ранения, травмы, контузии) либо заболевания при исполнении обязанностей военной службы (служебных обязанностей). </w:t>
      </w:r>
    </w:p>
    <w:p w14:paraId="7A64BD47" w14:textId="3B90C9C8" w:rsid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родитель поступающего – участник боевых действий </w:t>
      </w:r>
      <w:r w:rsidRPr="00BD4DEA">
        <w:rPr>
          <w:rFonts w:ascii="Times New Roman" w:hAnsi="Times New Roman" w:cs="Times New Roman"/>
          <w:b/>
          <w:bCs/>
          <w:sz w:val="28"/>
          <w:szCs w:val="28"/>
        </w:rPr>
        <w:t>удостоен звания Героя Российской Федерации или награжден тремя орденами Мужества</w:t>
      </w:r>
      <w:r w:rsidRPr="007909E5">
        <w:rPr>
          <w:rFonts w:ascii="Times New Roman" w:hAnsi="Times New Roman" w:cs="Times New Roman"/>
          <w:sz w:val="28"/>
          <w:szCs w:val="28"/>
        </w:rPr>
        <w:t>, это подтверждается удостоверением (удостоверениями) о награждении (</w:t>
      </w:r>
      <w:r w:rsidR="00BD4DEA">
        <w:rPr>
          <w:rFonts w:ascii="Times New Roman" w:hAnsi="Times New Roman" w:cs="Times New Roman"/>
          <w:sz w:val="28"/>
          <w:szCs w:val="28"/>
        </w:rPr>
        <w:t>см. п.1</w:t>
      </w:r>
      <w:r w:rsidRPr="007909E5">
        <w:rPr>
          <w:rFonts w:ascii="Times New Roman" w:hAnsi="Times New Roman" w:cs="Times New Roman"/>
          <w:sz w:val="28"/>
          <w:szCs w:val="28"/>
        </w:rPr>
        <w:t xml:space="preserve">). </w:t>
      </w:r>
    </w:p>
    <w:p w14:paraId="074D9E4E" w14:textId="3FD21B0E" w:rsidR="007909E5" w:rsidRP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Если документ (документы), указанный в настоящем пункте, выдан на имя родителя поступающего, поступающий должен представить документ, подтверждающий, что он является ребенком участника боевых действий (свидетельство о рождении). </w:t>
      </w:r>
    </w:p>
    <w:p w14:paraId="734F076E" w14:textId="77777777" w:rsidR="00BD4DEA" w:rsidRDefault="00BD4DEA" w:rsidP="007909E5">
      <w:pPr>
        <w:pStyle w:val="a3"/>
        <w:spacing w:line="276" w:lineRule="auto"/>
        <w:jc w:val="both"/>
        <w:rPr>
          <w:rFonts w:ascii="Times New Roman" w:hAnsi="Times New Roman" w:cs="Times New Roman"/>
          <w:sz w:val="28"/>
          <w:szCs w:val="28"/>
        </w:rPr>
      </w:pPr>
    </w:p>
    <w:p w14:paraId="39DFD6F7" w14:textId="77777777" w:rsidR="00BD4DEA" w:rsidRDefault="007909E5" w:rsidP="00BD4DEA">
      <w:pPr>
        <w:pStyle w:val="a3"/>
        <w:spacing w:line="276" w:lineRule="auto"/>
        <w:ind w:firstLine="709"/>
        <w:jc w:val="both"/>
        <w:rPr>
          <w:rFonts w:ascii="Times New Roman" w:hAnsi="Times New Roman" w:cs="Times New Roman"/>
          <w:b/>
          <w:bCs/>
          <w:sz w:val="28"/>
          <w:szCs w:val="28"/>
        </w:rPr>
      </w:pPr>
      <w:r w:rsidRPr="00BD4DEA">
        <w:rPr>
          <w:rFonts w:ascii="Times New Roman" w:hAnsi="Times New Roman" w:cs="Times New Roman"/>
          <w:b/>
          <w:bCs/>
          <w:sz w:val="28"/>
          <w:szCs w:val="28"/>
        </w:rPr>
        <w:t xml:space="preserve">5. Вдовы (вдовцы) участников СВО, участников боевых действий </w:t>
      </w:r>
    </w:p>
    <w:p w14:paraId="3F213DD5" w14:textId="77777777" w:rsidR="00BD4DEA" w:rsidRDefault="00BD4DEA" w:rsidP="00BD4DEA">
      <w:pPr>
        <w:pStyle w:val="a3"/>
        <w:spacing w:line="276" w:lineRule="auto"/>
        <w:ind w:firstLine="709"/>
        <w:jc w:val="both"/>
        <w:rPr>
          <w:rFonts w:ascii="Times New Roman" w:hAnsi="Times New Roman" w:cs="Times New Roman"/>
          <w:b/>
          <w:bCs/>
          <w:sz w:val="28"/>
          <w:szCs w:val="28"/>
        </w:rPr>
      </w:pPr>
    </w:p>
    <w:p w14:paraId="3FAA4C1D" w14:textId="77777777" w:rsidR="00BD4DEA" w:rsidRDefault="007909E5" w:rsidP="00BD4DEA">
      <w:pPr>
        <w:pStyle w:val="a3"/>
        <w:spacing w:line="276" w:lineRule="auto"/>
        <w:ind w:firstLine="709"/>
        <w:jc w:val="both"/>
        <w:rPr>
          <w:rFonts w:ascii="Times New Roman" w:hAnsi="Times New Roman" w:cs="Times New Roman"/>
          <w:b/>
          <w:bCs/>
          <w:sz w:val="28"/>
          <w:szCs w:val="28"/>
        </w:rPr>
      </w:pPr>
      <w:r w:rsidRPr="007909E5">
        <w:rPr>
          <w:rFonts w:ascii="Times New Roman" w:hAnsi="Times New Roman" w:cs="Times New Roman"/>
          <w:sz w:val="28"/>
          <w:szCs w:val="28"/>
        </w:rPr>
        <w:t xml:space="preserve">Для приема вдов (вдовцов) участников СВО, вдов (вдовцов) участников боевых действий на места в пределах отдельной квоты необходимо представление следующих документов: </w:t>
      </w:r>
    </w:p>
    <w:p w14:paraId="52BDEF56" w14:textId="4871E312" w:rsidR="00BD4DEA" w:rsidRDefault="00BD4DEA" w:rsidP="00BD4DEA">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документ, подтверждающий, что супруг</w:t>
      </w:r>
      <w:r>
        <w:rPr>
          <w:rFonts w:ascii="Times New Roman" w:hAnsi="Times New Roman" w:cs="Times New Roman"/>
          <w:sz w:val="28"/>
          <w:szCs w:val="28"/>
        </w:rPr>
        <w:t xml:space="preserve"> </w:t>
      </w:r>
      <w:r w:rsidR="007909E5" w:rsidRPr="007909E5">
        <w:rPr>
          <w:rFonts w:ascii="Times New Roman" w:hAnsi="Times New Roman" w:cs="Times New Roman"/>
          <w:sz w:val="28"/>
          <w:szCs w:val="28"/>
        </w:rPr>
        <w:t>(супруга) поступающего является участником СВО или участником боевых действий (см. п</w:t>
      </w:r>
      <w:r w:rsidR="007107D3">
        <w:rPr>
          <w:rFonts w:ascii="Times New Roman" w:hAnsi="Times New Roman" w:cs="Times New Roman"/>
          <w:sz w:val="28"/>
          <w:szCs w:val="28"/>
        </w:rPr>
        <w:t>.</w:t>
      </w:r>
      <w:r w:rsidR="007909E5" w:rsidRPr="007909E5">
        <w:rPr>
          <w:rFonts w:ascii="Times New Roman" w:hAnsi="Times New Roman" w:cs="Times New Roman"/>
          <w:sz w:val="28"/>
          <w:szCs w:val="28"/>
        </w:rPr>
        <w:t xml:space="preserve">2 и </w:t>
      </w:r>
      <w:r w:rsidR="007107D3">
        <w:rPr>
          <w:rFonts w:ascii="Times New Roman" w:hAnsi="Times New Roman" w:cs="Times New Roman"/>
          <w:sz w:val="28"/>
          <w:szCs w:val="28"/>
        </w:rPr>
        <w:t>п.4</w:t>
      </w:r>
      <w:r w:rsidR="007909E5" w:rsidRPr="007909E5">
        <w:rPr>
          <w:rFonts w:ascii="Times New Roman" w:hAnsi="Times New Roman" w:cs="Times New Roman"/>
          <w:sz w:val="28"/>
          <w:szCs w:val="28"/>
        </w:rPr>
        <w:t xml:space="preserve">); </w:t>
      </w:r>
    </w:p>
    <w:p w14:paraId="03281505" w14:textId="77777777" w:rsidR="00BD4DEA" w:rsidRDefault="00BD4DEA" w:rsidP="00BD4DEA">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документ, подтверждающий, что супруг (супруга) поступающего погиб при исполнении обязанностей военной службы (служебных обязанностей), обязанностей по контракту о добровольном содействии в ходе СВО (боевых действий) или умер вследствие увечья (ранения, травмы, контузии)</w:t>
      </w: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 xml:space="preserve">либо заболевания, полученных при исполнении обязанностей </w:t>
      </w:r>
      <w:r w:rsidR="007909E5" w:rsidRPr="007909E5">
        <w:rPr>
          <w:rFonts w:ascii="Times New Roman" w:hAnsi="Times New Roman" w:cs="Times New Roman"/>
          <w:sz w:val="28"/>
          <w:szCs w:val="28"/>
        </w:rPr>
        <w:lastRenderedPageBreak/>
        <w:t xml:space="preserve">военной службы (служебных обязанностей), обязанностей по контракту о добровольном содействии в ходе СВО (боевых действий); </w:t>
      </w:r>
    </w:p>
    <w:p w14:paraId="3C401196" w14:textId="77777777" w:rsidR="00BD4DEA" w:rsidRDefault="00BD4DEA" w:rsidP="00BD4DEA">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 xml:space="preserve">документ, подтверждающий, что поступающий являлся супругой (супругом) участника СВО или участника боевых действий на момент его гибели или смерти (справка, выданная отделом ЗАГС); </w:t>
      </w:r>
    </w:p>
    <w:p w14:paraId="54F941B8" w14:textId="77777777" w:rsidR="00BD4DEA" w:rsidRDefault="00BD4DEA" w:rsidP="00BD4DEA">
      <w:pPr>
        <w:pStyle w:val="a3"/>
        <w:spacing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909E5" w:rsidRPr="007909E5">
        <w:rPr>
          <w:rFonts w:ascii="Times New Roman" w:hAnsi="Times New Roman" w:cs="Times New Roman"/>
          <w:sz w:val="28"/>
          <w:szCs w:val="28"/>
        </w:rPr>
        <w:t xml:space="preserve">документ, подтверждающий, что поступающий не вступил в новый брак после гибели (смерти) участника СВО или участника боевых действий (справка, выданная отделом ЗАГС). </w:t>
      </w:r>
    </w:p>
    <w:p w14:paraId="36F67492" w14:textId="77777777" w:rsidR="00BD4DEA" w:rsidRDefault="00BD4DEA" w:rsidP="00BD4DEA">
      <w:pPr>
        <w:pStyle w:val="a3"/>
        <w:spacing w:line="276" w:lineRule="auto"/>
        <w:ind w:firstLine="709"/>
        <w:jc w:val="both"/>
        <w:rPr>
          <w:rFonts w:ascii="Times New Roman" w:hAnsi="Times New Roman" w:cs="Times New Roman"/>
          <w:b/>
          <w:bCs/>
          <w:sz w:val="28"/>
          <w:szCs w:val="28"/>
        </w:rPr>
      </w:pPr>
    </w:p>
    <w:p w14:paraId="157BF857"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909E5" w:rsidRPr="007909E5">
        <w:rPr>
          <w:rFonts w:ascii="Times New Roman" w:hAnsi="Times New Roman" w:cs="Times New Roman"/>
          <w:sz w:val="28"/>
          <w:szCs w:val="28"/>
        </w:rPr>
        <w:t xml:space="preserve">. </w:t>
      </w:r>
      <w:r w:rsidR="007909E5" w:rsidRPr="00BD4DEA">
        <w:rPr>
          <w:rFonts w:ascii="Times New Roman" w:hAnsi="Times New Roman" w:cs="Times New Roman"/>
          <w:b/>
          <w:bCs/>
          <w:sz w:val="28"/>
          <w:szCs w:val="28"/>
        </w:rPr>
        <w:t>Примерная форма</w:t>
      </w:r>
      <w:r w:rsidR="007909E5" w:rsidRPr="007909E5">
        <w:rPr>
          <w:rFonts w:ascii="Times New Roman" w:hAnsi="Times New Roman" w:cs="Times New Roman"/>
          <w:sz w:val="28"/>
          <w:szCs w:val="28"/>
        </w:rPr>
        <w:t xml:space="preserve"> справки об участии в СВО (справки об участии в боевых действиях) приведена в приложении к настоящим Рекомендациям. </w:t>
      </w:r>
    </w:p>
    <w:p w14:paraId="338345AE" w14:textId="77777777" w:rsidR="00BD4DEA" w:rsidRDefault="00BD4DEA" w:rsidP="00BD4DEA">
      <w:pPr>
        <w:pStyle w:val="a3"/>
        <w:spacing w:line="276" w:lineRule="auto"/>
        <w:ind w:firstLine="709"/>
        <w:jc w:val="both"/>
        <w:rPr>
          <w:rFonts w:ascii="Times New Roman" w:hAnsi="Times New Roman" w:cs="Times New Roman"/>
          <w:sz w:val="28"/>
          <w:szCs w:val="28"/>
        </w:rPr>
      </w:pPr>
    </w:p>
    <w:p w14:paraId="78E8DCF9"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909E5" w:rsidRPr="007909E5">
        <w:rPr>
          <w:rFonts w:ascii="Times New Roman" w:hAnsi="Times New Roman" w:cs="Times New Roman"/>
          <w:sz w:val="28"/>
          <w:szCs w:val="28"/>
        </w:rPr>
        <w:t xml:space="preserve">. Для подтверждения права на прием на места в пределах отдельной квоты принимается также справка по формам, рекомендованным Минобрнауки России в 2022–2025 годах. </w:t>
      </w:r>
    </w:p>
    <w:p w14:paraId="733FFDAF" w14:textId="77777777" w:rsidR="00BD4DEA" w:rsidRDefault="00BD4DEA" w:rsidP="00BD4DEA">
      <w:pPr>
        <w:pStyle w:val="a3"/>
        <w:spacing w:line="276" w:lineRule="auto"/>
        <w:ind w:firstLine="709"/>
        <w:jc w:val="both"/>
        <w:rPr>
          <w:rFonts w:ascii="Times New Roman" w:hAnsi="Times New Roman" w:cs="Times New Roman"/>
          <w:sz w:val="28"/>
          <w:szCs w:val="28"/>
        </w:rPr>
      </w:pPr>
    </w:p>
    <w:p w14:paraId="3D1D3C9C"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909E5" w:rsidRPr="007909E5">
        <w:rPr>
          <w:rFonts w:ascii="Times New Roman" w:hAnsi="Times New Roman" w:cs="Times New Roman"/>
          <w:sz w:val="28"/>
          <w:szCs w:val="28"/>
        </w:rPr>
        <w:t xml:space="preserve">. </w:t>
      </w:r>
      <w:r w:rsidR="007909E5" w:rsidRPr="00540DB7">
        <w:rPr>
          <w:rFonts w:ascii="Times New Roman" w:hAnsi="Times New Roman" w:cs="Times New Roman"/>
          <w:b/>
          <w:bCs/>
          <w:sz w:val="28"/>
          <w:szCs w:val="28"/>
        </w:rPr>
        <w:t>При лишении родителя родительских прав</w:t>
      </w:r>
      <w:r w:rsidR="007909E5" w:rsidRPr="007909E5">
        <w:rPr>
          <w:rFonts w:ascii="Times New Roman" w:hAnsi="Times New Roman" w:cs="Times New Roman"/>
          <w:sz w:val="28"/>
          <w:szCs w:val="28"/>
        </w:rPr>
        <w:t xml:space="preserve"> ребенок не теряет права, связанные с родством. Поэтому, в случае если родитель, являющийся участником СВО, участником боевых действий, медицинским работником, умершим в результате инфицирования COVID-19, лишен родительских прав, ребенок имеет право на прием на места в рамках отдельной квоты. </w:t>
      </w:r>
    </w:p>
    <w:p w14:paraId="2EFA2C2F" w14:textId="77777777" w:rsidR="00BD4DEA" w:rsidRDefault="00BD4DEA" w:rsidP="00BD4DEA">
      <w:pPr>
        <w:pStyle w:val="a3"/>
        <w:spacing w:line="276" w:lineRule="auto"/>
        <w:ind w:firstLine="709"/>
        <w:jc w:val="both"/>
        <w:rPr>
          <w:rFonts w:ascii="Times New Roman" w:hAnsi="Times New Roman" w:cs="Times New Roman"/>
          <w:sz w:val="28"/>
          <w:szCs w:val="28"/>
        </w:rPr>
      </w:pPr>
    </w:p>
    <w:p w14:paraId="42DC75CB" w14:textId="77777777" w:rsidR="00BD4DEA" w:rsidRDefault="00BD4DEA" w:rsidP="00BD4D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909E5" w:rsidRPr="007909E5">
        <w:rPr>
          <w:rFonts w:ascii="Times New Roman" w:hAnsi="Times New Roman" w:cs="Times New Roman"/>
          <w:sz w:val="28"/>
          <w:szCs w:val="28"/>
        </w:rPr>
        <w:t xml:space="preserve">. Справка № 1354 представляется поступающим посредством ЕПГУ или иными способами непосредственно в организацию. Иные справки, подтверждающие отнесение поступающего к лицам, указанным в части 5.1 статьи 71 Федерального закона № 273-ФЗ, представляются иными способами непосредственно в организацию. </w:t>
      </w:r>
    </w:p>
    <w:p w14:paraId="73167436" w14:textId="77777777" w:rsidR="00BD4DEA" w:rsidRDefault="00BD4DEA" w:rsidP="00BD4DEA">
      <w:pPr>
        <w:pStyle w:val="a3"/>
        <w:spacing w:line="276" w:lineRule="auto"/>
        <w:ind w:firstLine="709"/>
        <w:jc w:val="both"/>
        <w:rPr>
          <w:rFonts w:ascii="Times New Roman" w:hAnsi="Times New Roman" w:cs="Times New Roman"/>
          <w:sz w:val="28"/>
          <w:szCs w:val="28"/>
        </w:rPr>
      </w:pPr>
    </w:p>
    <w:p w14:paraId="5D52C65E" w14:textId="77777777" w:rsidR="00540DB7" w:rsidRDefault="00BD4DEA" w:rsidP="00540DB7">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909E5" w:rsidRPr="007909E5">
        <w:rPr>
          <w:rFonts w:ascii="Times New Roman" w:hAnsi="Times New Roman" w:cs="Times New Roman"/>
          <w:sz w:val="28"/>
          <w:szCs w:val="28"/>
        </w:rPr>
        <w:t xml:space="preserve">. В федеральных органах исполнительной власти (федеральных государственных органах) установлены ответственные за выдачу справок, указанных в настоящих Рекомендациях (справки № 1354, справки об участии в СВО, справки об участии в боевых действиях): </w:t>
      </w:r>
    </w:p>
    <w:p w14:paraId="48EC1F34"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Министерство обороны Российской Федерации – органы военного управления, воинские части, в которых военнослужащие проходят военную службу, военные комиссариаты (по месту воинского учета, месту жительства, месту пребывания или месту проживания семей граждан); </w:t>
      </w:r>
    </w:p>
    <w:p w14:paraId="1FAFAD18"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Министерство внутренних дел Российской Федерации (МВД России) – кадровые подразделения органов, организаций, подразделений МВД России; </w:t>
      </w:r>
    </w:p>
    <w:p w14:paraId="0C8A2B0E"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lastRenderedPageBreak/>
        <w:t xml:space="preserve">Следственный комитет Российской Федерации – управление кадров Следственного комитета Российской Федерации, следственные органы; </w:t>
      </w:r>
    </w:p>
    <w:p w14:paraId="68ED5B6B"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Главная военная прокуратура – управление кадров Главной военной прокуратуры и кадровые подразделения военных прокуратур военных округов, флотов, Ракетных войск стратегического назначения, Московской городской военной прокуратуры и других военных прокуратур, приравненных к прокуратурам субъектов Российской Федерации; </w:t>
      </w:r>
    </w:p>
    <w:p w14:paraId="1D36924E"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Федеральная служба войск национальной гвардии Российской Федерации – воинские части (организации) войск национальной гвардии Российской Федерации; </w:t>
      </w:r>
    </w:p>
    <w:p w14:paraId="5EB9BCAE"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Федеральная служба безопасности Российской Федерации (ФСБ России) – уполномоченные органы ФСБ России; </w:t>
      </w:r>
    </w:p>
    <w:p w14:paraId="76044976"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Федеральная служба охраны Российской Федерации – управление кадров Федеральной службы охраны Российской Федерации, управление кадров Службы специальной связи и информации Федеральной службы охраны Российской Федерации; </w:t>
      </w:r>
    </w:p>
    <w:p w14:paraId="6D7CC5D4"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Служба внешней разведки Российской Федерации – Управление кадров Службы внешней разведки Российской Федерации; </w:t>
      </w:r>
    </w:p>
    <w:p w14:paraId="00C361CE"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Федеральная служба исполнения наказаний (ФСИН России) – Управление по работе с личным составом ФСИН России, подразделения кадров и работы с личным составом территориальных органов ФСИН России, учреждений, подчиненных ФСИН России; </w:t>
      </w:r>
    </w:p>
    <w:p w14:paraId="1473B898" w14:textId="77777777" w:rsidR="00540DB7"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 xml:space="preserve">Главное управление специальных программ Президента Российской Федерации – управление кадров Главного управления специальных программ Президента Российской Федерации, войсковые части; </w:t>
      </w:r>
    </w:p>
    <w:p w14:paraId="60775AFC" w14:textId="2A0171B3" w:rsidR="007909E5" w:rsidRPr="007909E5" w:rsidRDefault="007909E5" w:rsidP="00540DB7">
      <w:pPr>
        <w:pStyle w:val="a3"/>
        <w:spacing w:line="276" w:lineRule="auto"/>
        <w:ind w:firstLine="709"/>
        <w:jc w:val="both"/>
        <w:rPr>
          <w:rFonts w:ascii="Times New Roman" w:hAnsi="Times New Roman" w:cs="Times New Roman"/>
          <w:sz w:val="28"/>
          <w:szCs w:val="28"/>
        </w:rPr>
      </w:pPr>
      <w:r w:rsidRPr="007909E5">
        <w:rPr>
          <w:rFonts w:ascii="Times New Roman" w:hAnsi="Times New Roman" w:cs="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 (МЧС России) – Департамент кадровой политики центрального аппарата МЧС России, территориальные органы (главные управления) МЧС России по субъектам Российской Федерации, организации, находящиеся в ведении МЧС России.</w:t>
      </w:r>
    </w:p>
    <w:p w14:paraId="5FF04F98" w14:textId="3DD503E9" w:rsidR="007909E5" w:rsidRDefault="007909E5" w:rsidP="007909E5"/>
    <w:p w14:paraId="3003E634" w14:textId="20A31A3B" w:rsidR="00E935CF" w:rsidRDefault="00E935CF" w:rsidP="007909E5"/>
    <w:p w14:paraId="2C320BE6" w14:textId="16FF2E74" w:rsidR="00E935CF" w:rsidRDefault="00E935CF" w:rsidP="007909E5"/>
    <w:p w14:paraId="56A5DEF2" w14:textId="3466DCB5" w:rsidR="00E935CF" w:rsidRDefault="00E935CF" w:rsidP="007909E5"/>
    <w:p w14:paraId="692DC9B8" w14:textId="1CA07A01" w:rsidR="00E935CF" w:rsidRDefault="00E935CF" w:rsidP="007909E5"/>
    <w:p w14:paraId="537529E4" w14:textId="50D4EC24" w:rsidR="00E935CF" w:rsidRDefault="00E935CF" w:rsidP="007909E5"/>
    <w:p w14:paraId="1373F287" w14:textId="622BE987" w:rsidR="00E935CF" w:rsidRDefault="00E935CF" w:rsidP="007909E5"/>
    <w:p w14:paraId="1C09CBB7" w14:textId="77777777" w:rsidR="00E935CF" w:rsidRPr="00E935CF" w:rsidRDefault="00E935CF" w:rsidP="00E935CF">
      <w:pPr>
        <w:autoSpaceDE w:val="0"/>
        <w:autoSpaceDN w:val="0"/>
        <w:adjustRightInd w:val="0"/>
        <w:spacing w:after="0" w:line="240" w:lineRule="auto"/>
        <w:jc w:val="right"/>
        <w:rPr>
          <w:rFonts w:ascii="Times New Roman" w:hAnsi="Times New Roman" w:cs="Times New Roman"/>
          <w:color w:val="000000"/>
          <w:sz w:val="28"/>
          <w:szCs w:val="28"/>
        </w:rPr>
      </w:pPr>
      <w:r w:rsidRPr="00E935CF">
        <w:rPr>
          <w:rFonts w:ascii="Times New Roman" w:hAnsi="Times New Roman" w:cs="Times New Roman"/>
          <w:color w:val="000000"/>
          <w:sz w:val="28"/>
          <w:szCs w:val="28"/>
        </w:rPr>
        <w:lastRenderedPageBreak/>
        <w:t xml:space="preserve">Примерная форма </w:t>
      </w:r>
    </w:p>
    <w:p w14:paraId="3ED8DC8F"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r w:rsidRPr="00E935CF">
        <w:rPr>
          <w:rFonts w:ascii="Times New Roman" w:hAnsi="Times New Roman" w:cs="Times New Roman"/>
          <w:color w:val="000000"/>
          <w:sz w:val="28"/>
          <w:szCs w:val="28"/>
        </w:rPr>
        <w:t xml:space="preserve">Угловой штамп </w:t>
      </w:r>
    </w:p>
    <w:p w14:paraId="209232D1"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r w:rsidRPr="00E935CF">
        <w:rPr>
          <w:rFonts w:ascii="Times New Roman" w:hAnsi="Times New Roman" w:cs="Times New Roman"/>
          <w:color w:val="000000"/>
          <w:sz w:val="28"/>
          <w:szCs w:val="28"/>
        </w:rPr>
        <w:t>организации</w:t>
      </w:r>
    </w:p>
    <w:p w14:paraId="23B43FBD"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r w:rsidRPr="00E935CF">
        <w:rPr>
          <w:rFonts w:ascii="Times New Roman" w:hAnsi="Times New Roman" w:cs="Times New Roman"/>
          <w:color w:val="000000"/>
          <w:sz w:val="28"/>
          <w:szCs w:val="28"/>
        </w:rPr>
        <w:t xml:space="preserve"> </w:t>
      </w:r>
    </w:p>
    <w:p w14:paraId="54FDF7E5"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8"/>
          <w:szCs w:val="28"/>
        </w:rPr>
      </w:pPr>
      <w:r w:rsidRPr="00E935CF">
        <w:rPr>
          <w:rFonts w:ascii="Times New Roman" w:hAnsi="Times New Roman" w:cs="Times New Roman"/>
          <w:color w:val="000000"/>
          <w:sz w:val="28"/>
          <w:szCs w:val="28"/>
        </w:rPr>
        <w:t>СПРАВКА</w:t>
      </w:r>
    </w:p>
    <w:p w14:paraId="2E1BFBE9" w14:textId="77777777" w:rsidR="00E935CF" w:rsidRPr="00E935CF" w:rsidRDefault="00E935CF" w:rsidP="00E935CF">
      <w:pPr>
        <w:autoSpaceDE w:val="0"/>
        <w:autoSpaceDN w:val="0"/>
        <w:adjustRightInd w:val="0"/>
        <w:spacing w:after="0" w:line="240" w:lineRule="auto"/>
        <w:ind w:firstLine="709"/>
        <w:rPr>
          <w:rFonts w:ascii="Times New Roman" w:hAnsi="Times New Roman" w:cs="Times New Roman"/>
          <w:color w:val="000000"/>
          <w:sz w:val="28"/>
          <w:szCs w:val="28"/>
        </w:rPr>
      </w:pPr>
      <w:r w:rsidRPr="00E935CF">
        <w:rPr>
          <w:rFonts w:ascii="Times New Roman" w:hAnsi="Times New Roman" w:cs="Times New Roman"/>
          <w:color w:val="000000"/>
          <w:sz w:val="28"/>
          <w:szCs w:val="28"/>
        </w:rPr>
        <w:t>Выдана ______________________________________________________</w:t>
      </w:r>
    </w:p>
    <w:p w14:paraId="029BECD2"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r w:rsidRPr="00E935CF">
        <w:rPr>
          <w:rFonts w:ascii="Times New Roman" w:hAnsi="Times New Roman" w:cs="Times New Roman"/>
          <w:color w:val="000000"/>
          <w:sz w:val="28"/>
          <w:szCs w:val="28"/>
        </w:rPr>
        <w:t>__________________________________________________________________</w:t>
      </w:r>
    </w:p>
    <w:p w14:paraId="32D8D93B"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rPr>
      </w:pPr>
      <w:r w:rsidRPr="00E935CF">
        <w:rPr>
          <w:rFonts w:ascii="Times New Roman" w:hAnsi="Times New Roman" w:cs="Times New Roman"/>
          <w:color w:val="000000"/>
        </w:rPr>
        <w:t>фамилия, имя, отчество (при наличии), дата рождения</w:t>
      </w:r>
    </w:p>
    <w:p w14:paraId="441274F7"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p>
    <w:p w14:paraId="131E11FB" w14:textId="77777777" w:rsidR="00E935CF" w:rsidRPr="00E935CF" w:rsidRDefault="00E935CF" w:rsidP="00E935CF">
      <w:pPr>
        <w:autoSpaceDE w:val="0"/>
        <w:autoSpaceDN w:val="0"/>
        <w:adjustRightInd w:val="0"/>
        <w:spacing w:after="0" w:line="240" w:lineRule="auto"/>
        <w:jc w:val="both"/>
        <w:rPr>
          <w:rFonts w:ascii="Times New Roman" w:hAnsi="Times New Roman" w:cs="Times New Roman"/>
          <w:color w:val="000000"/>
          <w:sz w:val="28"/>
          <w:szCs w:val="28"/>
        </w:rPr>
      </w:pPr>
      <w:r w:rsidRPr="00E935CF">
        <w:rPr>
          <w:rFonts w:ascii="Times New Roman" w:hAnsi="Times New Roman" w:cs="Times New Roman"/>
          <w:color w:val="000000"/>
          <w:sz w:val="28"/>
          <w:szCs w:val="28"/>
        </w:rPr>
        <w:t xml:space="preserve">в том, что он (она) имеет право на прием на обучение по программам бакалавриата, программам специалитета </w:t>
      </w:r>
    </w:p>
    <w:p w14:paraId="1C9BEFDC" w14:textId="685D3A08" w:rsidR="00E935CF" w:rsidRDefault="00E935CF" w:rsidP="00E935CF">
      <w:pPr>
        <w:autoSpaceDE w:val="0"/>
        <w:autoSpaceDN w:val="0"/>
        <w:adjustRightInd w:val="0"/>
        <w:spacing w:after="0" w:line="240" w:lineRule="auto"/>
        <w:jc w:val="both"/>
        <w:rPr>
          <w:rFonts w:ascii="Times New Roman" w:hAnsi="Times New Roman" w:cs="Times New Roman"/>
          <w:i/>
          <w:iCs/>
          <w:color w:val="000000"/>
          <w:sz w:val="28"/>
          <w:szCs w:val="28"/>
        </w:rPr>
      </w:pPr>
      <w:r w:rsidRPr="00E935CF">
        <w:rPr>
          <w:rFonts w:ascii="Times New Roman" w:hAnsi="Times New Roman" w:cs="Times New Roman"/>
          <w:i/>
          <w:iCs/>
          <w:color w:val="000000"/>
          <w:sz w:val="28"/>
          <w:szCs w:val="28"/>
        </w:rPr>
        <w:t>без проведения вступительных испытаний (за исключением дополнительных вступительных испытаний творческой и (или) профессиональной направленности) в соответствии с первым предложением части 5.2 статьи 71 Федерального закона от 29 декабря 2012 г. № 273-ФЗ «Об образовании в Российской Федерации» /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поступающего в соответствии со вторым предложением части 5.2 статьи 71 Федерального закона от 29 декабря 2012 г. № 273-ФЗ «Об образовании в Российской Федерации» (выбрать нужное).</w:t>
      </w:r>
    </w:p>
    <w:p w14:paraId="5B882C62" w14:textId="77777777" w:rsidR="00E935CF" w:rsidRPr="00E935CF" w:rsidRDefault="00E935CF" w:rsidP="00E935CF">
      <w:pPr>
        <w:autoSpaceDE w:val="0"/>
        <w:autoSpaceDN w:val="0"/>
        <w:adjustRightInd w:val="0"/>
        <w:spacing w:after="0" w:line="240" w:lineRule="auto"/>
        <w:jc w:val="both"/>
        <w:rPr>
          <w:rFonts w:ascii="Times New Roman" w:hAnsi="Times New Roman" w:cs="Times New Roman"/>
          <w:color w:val="000000"/>
          <w:sz w:val="28"/>
          <w:szCs w:val="28"/>
        </w:rPr>
      </w:pPr>
    </w:p>
    <w:p w14:paraId="254D92B5" w14:textId="77777777" w:rsidR="00E935CF" w:rsidRPr="00E935CF" w:rsidRDefault="00E935CF" w:rsidP="00E935C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35CF">
        <w:rPr>
          <w:rFonts w:ascii="Times New Roman" w:hAnsi="Times New Roman" w:cs="Times New Roman"/>
          <w:color w:val="000000"/>
          <w:sz w:val="28"/>
          <w:szCs w:val="28"/>
        </w:rPr>
        <w:t>Справка выдана для представления в образовательные организации высшего образования.</w:t>
      </w:r>
    </w:p>
    <w:p w14:paraId="2C01DDAE" w14:textId="77777777" w:rsidR="00E935CF" w:rsidRPr="00E935CF" w:rsidRDefault="00E935CF" w:rsidP="00E935CF">
      <w:pPr>
        <w:autoSpaceDE w:val="0"/>
        <w:autoSpaceDN w:val="0"/>
        <w:adjustRightInd w:val="0"/>
        <w:spacing w:after="0" w:line="240" w:lineRule="auto"/>
        <w:jc w:val="both"/>
        <w:rPr>
          <w:rFonts w:ascii="Times New Roman" w:hAnsi="Times New Roman" w:cs="Times New Roman"/>
          <w:color w:val="000000"/>
          <w:sz w:val="28"/>
          <w:szCs w:val="28"/>
        </w:rPr>
      </w:pPr>
    </w:p>
    <w:tbl>
      <w:tblPr>
        <w:tblW w:w="935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80"/>
        <w:gridCol w:w="3148"/>
        <w:gridCol w:w="3228"/>
      </w:tblGrid>
      <w:tr w:rsidR="00E935CF" w:rsidRPr="00E935CF" w14:paraId="4281B514" w14:textId="77777777" w:rsidTr="00F06819">
        <w:trPr>
          <w:trHeight w:val="127"/>
        </w:trPr>
        <w:tc>
          <w:tcPr>
            <w:tcW w:w="2980" w:type="dxa"/>
            <w:tcBorders>
              <w:top w:val="nil"/>
              <w:left w:val="nil"/>
              <w:bottom w:val="none" w:sz="6" w:space="0" w:color="auto"/>
              <w:right w:val="none" w:sz="6" w:space="0" w:color="auto"/>
            </w:tcBorders>
          </w:tcPr>
          <w:p w14:paraId="5EA23154"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8"/>
                <w:szCs w:val="28"/>
              </w:rPr>
            </w:pPr>
            <w:r w:rsidRPr="00E935CF">
              <w:rPr>
                <w:rFonts w:ascii="Times New Roman" w:hAnsi="Times New Roman" w:cs="Times New Roman"/>
                <w:color w:val="000000"/>
                <w:sz w:val="28"/>
                <w:szCs w:val="28"/>
              </w:rPr>
              <w:t>___________________</w:t>
            </w:r>
          </w:p>
        </w:tc>
        <w:tc>
          <w:tcPr>
            <w:tcW w:w="3148" w:type="dxa"/>
            <w:tcBorders>
              <w:top w:val="nil"/>
              <w:left w:val="none" w:sz="6" w:space="0" w:color="auto"/>
              <w:bottom w:val="none" w:sz="6" w:space="0" w:color="auto"/>
              <w:right w:val="none" w:sz="6" w:space="0" w:color="auto"/>
            </w:tcBorders>
          </w:tcPr>
          <w:p w14:paraId="0F4B4A8C"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8"/>
                <w:szCs w:val="28"/>
              </w:rPr>
            </w:pPr>
            <w:r w:rsidRPr="00E935CF">
              <w:rPr>
                <w:rFonts w:ascii="Times New Roman" w:hAnsi="Times New Roman" w:cs="Times New Roman"/>
                <w:color w:val="000000"/>
                <w:sz w:val="28"/>
                <w:szCs w:val="28"/>
              </w:rPr>
              <w:t>______________</w:t>
            </w:r>
          </w:p>
        </w:tc>
        <w:tc>
          <w:tcPr>
            <w:tcW w:w="3228" w:type="dxa"/>
            <w:tcBorders>
              <w:top w:val="nil"/>
              <w:left w:val="none" w:sz="6" w:space="0" w:color="auto"/>
              <w:bottom w:val="none" w:sz="6" w:space="0" w:color="auto"/>
              <w:right w:val="nil"/>
            </w:tcBorders>
          </w:tcPr>
          <w:p w14:paraId="567786F8"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8"/>
                <w:szCs w:val="28"/>
              </w:rPr>
            </w:pPr>
            <w:r w:rsidRPr="00E935CF">
              <w:rPr>
                <w:rFonts w:ascii="Times New Roman" w:hAnsi="Times New Roman" w:cs="Times New Roman"/>
                <w:color w:val="000000"/>
                <w:sz w:val="28"/>
                <w:szCs w:val="28"/>
              </w:rPr>
              <w:t>____________________</w:t>
            </w:r>
          </w:p>
        </w:tc>
      </w:tr>
      <w:tr w:rsidR="00E935CF" w:rsidRPr="00E935CF" w14:paraId="21A21F13" w14:textId="77777777" w:rsidTr="00F06819">
        <w:trPr>
          <w:trHeight w:val="408"/>
        </w:trPr>
        <w:tc>
          <w:tcPr>
            <w:tcW w:w="2980" w:type="dxa"/>
            <w:tcBorders>
              <w:top w:val="none" w:sz="6" w:space="0" w:color="auto"/>
              <w:left w:val="nil"/>
              <w:bottom w:val="none" w:sz="6" w:space="0" w:color="auto"/>
              <w:right w:val="none" w:sz="6" w:space="0" w:color="auto"/>
            </w:tcBorders>
          </w:tcPr>
          <w:p w14:paraId="050CAA11"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3"/>
                <w:szCs w:val="23"/>
              </w:rPr>
            </w:pPr>
            <w:r w:rsidRPr="00E935CF">
              <w:rPr>
                <w:rFonts w:ascii="Times New Roman" w:hAnsi="Times New Roman" w:cs="Times New Roman"/>
                <w:color w:val="000000"/>
                <w:sz w:val="23"/>
                <w:szCs w:val="23"/>
              </w:rPr>
              <w:t>должность должностного лица, наименование органа, выдавшего справку</w:t>
            </w:r>
          </w:p>
        </w:tc>
        <w:tc>
          <w:tcPr>
            <w:tcW w:w="3148" w:type="dxa"/>
            <w:tcBorders>
              <w:top w:val="none" w:sz="6" w:space="0" w:color="auto"/>
              <w:left w:val="none" w:sz="6" w:space="0" w:color="auto"/>
              <w:bottom w:val="none" w:sz="6" w:space="0" w:color="auto"/>
              <w:right w:val="none" w:sz="6" w:space="0" w:color="auto"/>
            </w:tcBorders>
          </w:tcPr>
          <w:p w14:paraId="51E513EF"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3"/>
                <w:szCs w:val="23"/>
              </w:rPr>
            </w:pPr>
            <w:r w:rsidRPr="00E935CF">
              <w:rPr>
                <w:rFonts w:ascii="Times New Roman" w:hAnsi="Times New Roman" w:cs="Times New Roman"/>
                <w:color w:val="000000"/>
                <w:sz w:val="23"/>
                <w:szCs w:val="23"/>
              </w:rPr>
              <w:t>подпись</w:t>
            </w:r>
          </w:p>
          <w:p w14:paraId="5C3A95C8"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3"/>
                <w:szCs w:val="23"/>
              </w:rPr>
            </w:pPr>
          </w:p>
          <w:p w14:paraId="4E911151"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8"/>
                <w:szCs w:val="28"/>
              </w:rPr>
            </w:pPr>
            <w:r w:rsidRPr="00E935CF">
              <w:rPr>
                <w:rFonts w:ascii="Times New Roman" w:hAnsi="Times New Roman" w:cs="Times New Roman"/>
                <w:color w:val="000000"/>
                <w:sz w:val="28"/>
                <w:szCs w:val="28"/>
              </w:rPr>
              <w:t>М.П.</w:t>
            </w:r>
          </w:p>
        </w:tc>
        <w:tc>
          <w:tcPr>
            <w:tcW w:w="3228" w:type="dxa"/>
            <w:tcBorders>
              <w:top w:val="none" w:sz="6" w:space="0" w:color="auto"/>
              <w:left w:val="none" w:sz="6" w:space="0" w:color="auto"/>
              <w:bottom w:val="none" w:sz="6" w:space="0" w:color="auto"/>
              <w:right w:val="nil"/>
            </w:tcBorders>
          </w:tcPr>
          <w:p w14:paraId="2E522D57" w14:textId="77777777" w:rsidR="00E935CF" w:rsidRPr="00E935CF" w:rsidRDefault="00E935CF" w:rsidP="00E935CF">
            <w:pPr>
              <w:autoSpaceDE w:val="0"/>
              <w:autoSpaceDN w:val="0"/>
              <w:adjustRightInd w:val="0"/>
              <w:spacing w:after="0" w:line="240" w:lineRule="auto"/>
              <w:jc w:val="center"/>
              <w:rPr>
                <w:rFonts w:ascii="Times New Roman" w:hAnsi="Times New Roman" w:cs="Times New Roman"/>
                <w:color w:val="000000"/>
                <w:sz w:val="23"/>
                <w:szCs w:val="23"/>
              </w:rPr>
            </w:pPr>
            <w:r w:rsidRPr="00E935CF">
              <w:rPr>
                <w:rFonts w:ascii="Times New Roman" w:hAnsi="Times New Roman" w:cs="Times New Roman"/>
                <w:color w:val="000000"/>
                <w:sz w:val="23"/>
                <w:szCs w:val="23"/>
              </w:rPr>
              <w:t>фамилия, имя, отчество должностного лица</w:t>
            </w:r>
          </w:p>
        </w:tc>
      </w:tr>
      <w:tr w:rsidR="00E935CF" w:rsidRPr="00E935CF" w14:paraId="2D0FBD20" w14:textId="77777777" w:rsidTr="00F06819">
        <w:trPr>
          <w:trHeight w:val="1012"/>
        </w:trPr>
        <w:tc>
          <w:tcPr>
            <w:tcW w:w="9356" w:type="dxa"/>
            <w:gridSpan w:val="3"/>
            <w:tcBorders>
              <w:top w:val="none" w:sz="6" w:space="0" w:color="auto"/>
              <w:left w:val="nil"/>
              <w:bottom w:val="nil"/>
              <w:right w:val="nil"/>
            </w:tcBorders>
          </w:tcPr>
          <w:p w14:paraId="638EE5C8"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p>
          <w:p w14:paraId="7C12073D"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p>
          <w:p w14:paraId="5AACAA57" w14:textId="77777777" w:rsidR="00E935CF" w:rsidRPr="00E935CF" w:rsidRDefault="00E935CF" w:rsidP="00E935CF">
            <w:pPr>
              <w:autoSpaceDE w:val="0"/>
              <w:autoSpaceDN w:val="0"/>
              <w:adjustRightInd w:val="0"/>
              <w:spacing w:after="0" w:line="240" w:lineRule="auto"/>
              <w:rPr>
                <w:rFonts w:ascii="Times New Roman" w:hAnsi="Times New Roman" w:cs="Times New Roman"/>
                <w:color w:val="000000"/>
                <w:sz w:val="28"/>
                <w:szCs w:val="28"/>
              </w:rPr>
            </w:pPr>
            <w:r w:rsidRPr="00E935CF">
              <w:rPr>
                <w:rFonts w:ascii="Times New Roman" w:hAnsi="Times New Roman" w:cs="Times New Roman"/>
                <w:color w:val="000000"/>
                <w:sz w:val="28"/>
                <w:szCs w:val="28"/>
              </w:rPr>
              <w:t xml:space="preserve">«___» ________________ 20___ г. </w:t>
            </w:r>
          </w:p>
        </w:tc>
      </w:tr>
    </w:tbl>
    <w:p w14:paraId="4FD72F38" w14:textId="77777777" w:rsidR="00E935CF" w:rsidRPr="00E935CF" w:rsidRDefault="00E935CF" w:rsidP="00E935CF"/>
    <w:p w14:paraId="0D3B52D6" w14:textId="77777777" w:rsidR="00E935CF" w:rsidRPr="00E935CF" w:rsidRDefault="00E935CF" w:rsidP="00E935CF">
      <w:pPr>
        <w:rPr>
          <w:rFonts w:ascii="Times New Roman" w:hAnsi="Times New Roman" w:cs="Times New Roman"/>
          <w:sz w:val="24"/>
          <w:szCs w:val="24"/>
        </w:rPr>
      </w:pPr>
      <w:r w:rsidRPr="00E935CF">
        <w:rPr>
          <w:rFonts w:ascii="Times New Roman" w:hAnsi="Times New Roman" w:cs="Times New Roman"/>
          <w:sz w:val="24"/>
          <w:szCs w:val="24"/>
        </w:rPr>
        <w:t>Контактные данные исполнителя</w:t>
      </w:r>
      <w:r w:rsidRPr="00E935CF">
        <w:rPr>
          <w:rFonts w:ascii="Times New Roman" w:hAnsi="Times New Roman" w:cs="Times New Roman"/>
          <w:sz w:val="24"/>
          <w:szCs w:val="24"/>
        </w:rPr>
        <w:br/>
        <w:t>(указываются по решению органа,</w:t>
      </w:r>
      <w:r w:rsidRPr="00E935CF">
        <w:rPr>
          <w:rFonts w:ascii="Times New Roman" w:hAnsi="Times New Roman" w:cs="Times New Roman"/>
          <w:sz w:val="24"/>
          <w:szCs w:val="24"/>
        </w:rPr>
        <w:br/>
        <w:t>выдавшего справку)</w:t>
      </w:r>
    </w:p>
    <w:p w14:paraId="49AABAA2" w14:textId="77777777" w:rsidR="00E935CF" w:rsidRDefault="00E935CF" w:rsidP="007909E5"/>
    <w:sectPr w:rsidR="00E93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E0"/>
    <w:rsid w:val="00540DB7"/>
    <w:rsid w:val="005A21E0"/>
    <w:rsid w:val="007107D3"/>
    <w:rsid w:val="007909E5"/>
    <w:rsid w:val="007A6F46"/>
    <w:rsid w:val="00BD4DEA"/>
    <w:rsid w:val="00E935CF"/>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66B4"/>
  <w15:chartTrackingRefBased/>
  <w15:docId w15:val="{3C7B27E3-C767-46C0-90D1-C23784AD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9E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90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ПК</dc:creator>
  <cp:keywords/>
  <dc:description/>
  <cp:lastModifiedBy>Секретарь ПК</cp:lastModifiedBy>
  <cp:revision>5</cp:revision>
  <dcterms:created xsi:type="dcterms:W3CDTF">2026-06-19T05:37:00Z</dcterms:created>
  <dcterms:modified xsi:type="dcterms:W3CDTF">2026-06-19T08:59:00Z</dcterms:modified>
</cp:coreProperties>
</file>